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8121" w14:textId="77777777" w:rsidR="00BC4DF3" w:rsidRDefault="00000000">
      <w:pPr>
        <w:jc w:val="center"/>
        <w:rPr>
          <w:rFonts w:ascii="Times New Roman" w:eastAsia="Times New Roman" w:hAnsi="Times New Roman" w:cs="Times New Roman"/>
          <w:b/>
          <w:color w:val="073E87"/>
          <w:sz w:val="32"/>
          <w:szCs w:val="32"/>
        </w:rPr>
      </w:pPr>
      <w:r>
        <w:rPr>
          <w:rFonts w:ascii="Times New Roman" w:eastAsia="Times New Roman" w:hAnsi="Times New Roman" w:cs="Times New Roman"/>
          <w:b/>
          <w:color w:val="073E87"/>
          <w:sz w:val="32"/>
          <w:szCs w:val="32"/>
        </w:rPr>
        <w:t>Cocurricular Assessment Design Template</w:t>
      </w:r>
    </w:p>
    <w:p w14:paraId="48DEB710" w14:textId="77777777" w:rsidR="00BC4DF3" w:rsidRDefault="00BC4DF3">
      <w:pPr>
        <w:jc w:val="center"/>
        <w:rPr>
          <w:rFonts w:ascii="Times New Roman" w:eastAsia="Times New Roman" w:hAnsi="Times New Roman" w:cs="Times New Roman"/>
          <w:b/>
          <w:color w:val="073E87"/>
          <w:sz w:val="12"/>
          <w:szCs w:val="12"/>
        </w:rPr>
      </w:pPr>
    </w:p>
    <w:p w14:paraId="2321C631" w14:textId="77777777" w:rsidR="00BC4DF3"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PVCC students have the opportunity to engage in meaningful learning experiences through curricular and cocurricular programs. Curricular learning experiences are offered within academic courses and are reflected on academic transcripts. </w:t>
      </w:r>
      <w:hyperlink r:id="rId8">
        <w:r>
          <w:rPr>
            <w:rFonts w:ascii="Times New Roman" w:eastAsia="Times New Roman" w:hAnsi="Times New Roman" w:cs="Times New Roman"/>
            <w:u w:val="single"/>
          </w:rPr>
          <w:t>Cocurricular</w:t>
        </w:r>
      </w:hyperlink>
      <w:r>
        <w:rPr>
          <w:rFonts w:ascii="Times New Roman" w:eastAsia="Times New Roman" w:hAnsi="Times New Roman" w:cs="Times New Roman"/>
        </w:rPr>
        <w:t xml:space="preserve"> experiences enhance student learning and provide opportunities for further exploration, critical thinking, application of academic concepts, personal development, leadership, and/or well-being. When designing cocurricular activities, identify specific student learning outcomes to measure including relevant PVCC General Education Assessment (GEA) Outcomes using the </w:t>
      </w:r>
      <w:hyperlink r:id="rId9">
        <w:r>
          <w:rPr>
            <w:rFonts w:ascii="Times New Roman" w:eastAsia="Times New Roman" w:hAnsi="Times New Roman" w:cs="Times New Roman"/>
            <w:u w:val="single"/>
          </w:rPr>
          <w:t>GEA Rubrics</w:t>
        </w:r>
      </w:hyperlink>
      <w:r>
        <w:rPr>
          <w:rFonts w:ascii="Times New Roman" w:eastAsia="Times New Roman" w:hAnsi="Times New Roman" w:cs="Times New Roman"/>
        </w:rPr>
        <w:t xml:space="preserve">. </w:t>
      </w:r>
    </w:p>
    <w:p w14:paraId="61BD166C" w14:textId="77777777" w:rsidR="00BC4DF3" w:rsidRDefault="00BC4DF3">
      <w:pPr>
        <w:jc w:val="center"/>
        <w:rPr>
          <w:rFonts w:ascii="Times New Roman" w:eastAsia="Times New Roman" w:hAnsi="Times New Roman" w:cs="Times New Roman"/>
          <w:b/>
          <w:sz w:val="24"/>
          <w:szCs w:val="24"/>
        </w:rPr>
      </w:pPr>
    </w:p>
    <w:p w14:paraId="2E121829" w14:textId="77777777" w:rsidR="00BC4DF3"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Use this template to help you plan and design your assessment. </w:t>
      </w:r>
    </w:p>
    <w:p w14:paraId="07359817" w14:textId="7BA4EC53" w:rsidR="00BC4DF3" w:rsidRDefault="00000000">
      <w:pPr>
        <w:jc w:val="center"/>
        <w:rPr>
          <w:rFonts w:ascii="Times New Roman" w:eastAsia="Times New Roman" w:hAnsi="Times New Roman" w:cs="Times New Roman"/>
          <w:b/>
          <w:i/>
          <w:color w:val="FF0000"/>
          <w:sz w:val="28"/>
          <w:szCs w:val="28"/>
          <w:u w:val="single"/>
        </w:rPr>
      </w:pPr>
      <w:r>
        <w:rPr>
          <w:rFonts w:ascii="Times New Roman" w:eastAsia="Times New Roman" w:hAnsi="Times New Roman" w:cs="Times New Roman"/>
          <w:b/>
          <w:i/>
          <w:color w:val="FF0000"/>
          <w:sz w:val="26"/>
          <w:szCs w:val="26"/>
        </w:rPr>
        <w:t xml:space="preserve">Use the cocurricular assessment form in the </w:t>
      </w:r>
      <w:hyperlink r:id="rId10">
        <w:r>
          <w:rPr>
            <w:rFonts w:ascii="Times New Roman" w:eastAsia="Times New Roman" w:hAnsi="Times New Roman" w:cs="Times New Roman"/>
            <w:b/>
            <w:i/>
            <w:color w:val="FF0000"/>
            <w:sz w:val="26"/>
            <w:szCs w:val="26"/>
            <w:u w:val="single"/>
          </w:rPr>
          <w:t>GEA Online Too</w:t>
        </w:r>
      </w:hyperlink>
      <w:r>
        <w:rPr>
          <w:rFonts w:ascii="Times New Roman" w:eastAsia="Times New Roman" w:hAnsi="Times New Roman" w:cs="Times New Roman"/>
          <w:b/>
          <w:i/>
          <w:color w:val="FF0000"/>
          <w:sz w:val="26"/>
          <w:szCs w:val="26"/>
        </w:rPr>
        <w:t xml:space="preserve">l to document </w:t>
      </w:r>
      <w:r w:rsidR="00097216">
        <w:rPr>
          <w:rFonts w:ascii="Times New Roman" w:eastAsia="Times New Roman" w:hAnsi="Times New Roman" w:cs="Times New Roman"/>
          <w:b/>
          <w:i/>
          <w:color w:val="FF0000"/>
          <w:sz w:val="26"/>
          <w:szCs w:val="26"/>
        </w:rPr>
        <w:t xml:space="preserve">the </w:t>
      </w:r>
      <w:r>
        <w:rPr>
          <w:rFonts w:ascii="Times New Roman" w:eastAsia="Times New Roman" w:hAnsi="Times New Roman" w:cs="Times New Roman"/>
          <w:b/>
          <w:i/>
          <w:color w:val="FF0000"/>
          <w:sz w:val="26"/>
          <w:szCs w:val="26"/>
        </w:rPr>
        <w:t xml:space="preserve">assessment &amp; share your </w:t>
      </w:r>
      <w:r w:rsidR="00097216">
        <w:rPr>
          <w:rFonts w:ascii="Times New Roman" w:eastAsia="Times New Roman" w:hAnsi="Times New Roman" w:cs="Times New Roman"/>
          <w:b/>
          <w:i/>
          <w:color w:val="FF0000"/>
          <w:sz w:val="26"/>
          <w:szCs w:val="26"/>
        </w:rPr>
        <w:t>results</w:t>
      </w:r>
      <w:r>
        <w:rPr>
          <w:rFonts w:ascii="Times New Roman" w:eastAsia="Times New Roman" w:hAnsi="Times New Roman" w:cs="Times New Roman"/>
          <w:b/>
          <w:i/>
          <w:color w:val="FF0000"/>
          <w:sz w:val="26"/>
          <w:szCs w:val="26"/>
        </w:rPr>
        <w:t xml:space="preserve">. </w:t>
      </w:r>
    </w:p>
    <w:p w14:paraId="2E1870DD" w14:textId="77777777" w:rsidR="00BC4DF3" w:rsidRDefault="00BC4DF3">
      <w:pPr>
        <w:rPr>
          <w:rFonts w:ascii="Times New Roman" w:eastAsia="Times New Roman" w:hAnsi="Times New Roman" w:cs="Times New Roman"/>
          <w:i/>
        </w:rPr>
      </w:pPr>
    </w:p>
    <w:tbl>
      <w:tblPr>
        <w:tblStyle w:val="a"/>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2350"/>
        <w:gridCol w:w="1970"/>
        <w:gridCol w:w="3600"/>
        <w:gridCol w:w="3420"/>
      </w:tblGrid>
      <w:tr w:rsidR="00BC4DF3" w14:paraId="5E3C0C56" w14:textId="77777777" w:rsidTr="00581056">
        <w:trPr>
          <w:trHeight w:val="276"/>
        </w:trPr>
        <w:tc>
          <w:tcPr>
            <w:tcW w:w="2150" w:type="dxa"/>
            <w:shd w:val="clear" w:color="auto" w:fill="auto"/>
            <w:tcMar>
              <w:top w:w="100" w:type="dxa"/>
              <w:left w:w="100" w:type="dxa"/>
              <w:bottom w:w="100" w:type="dxa"/>
              <w:right w:w="100" w:type="dxa"/>
            </w:tcMar>
          </w:tcPr>
          <w:p w14:paraId="7AAEA533" w14:textId="77777777" w:rsidR="00BC4DF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Activity Title &amp; Date:</w:t>
            </w:r>
          </w:p>
        </w:tc>
        <w:tc>
          <w:tcPr>
            <w:tcW w:w="11340" w:type="dxa"/>
            <w:gridSpan w:val="4"/>
            <w:shd w:val="clear" w:color="auto" w:fill="auto"/>
            <w:tcMar>
              <w:top w:w="100" w:type="dxa"/>
              <w:left w:w="100" w:type="dxa"/>
              <w:bottom w:w="100" w:type="dxa"/>
              <w:right w:w="100" w:type="dxa"/>
            </w:tcMar>
          </w:tcPr>
          <w:p w14:paraId="19048A58"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i/>
                <w:sz w:val="20"/>
                <w:szCs w:val="20"/>
              </w:rPr>
            </w:pPr>
          </w:p>
        </w:tc>
      </w:tr>
      <w:tr w:rsidR="00BC4DF3" w14:paraId="15FD397C" w14:textId="77777777" w:rsidTr="00581056">
        <w:trPr>
          <w:trHeight w:val="285"/>
        </w:trPr>
        <w:tc>
          <w:tcPr>
            <w:tcW w:w="2150" w:type="dxa"/>
            <w:shd w:val="clear" w:color="auto" w:fill="auto"/>
            <w:tcMar>
              <w:top w:w="100" w:type="dxa"/>
              <w:left w:w="100" w:type="dxa"/>
              <w:bottom w:w="100" w:type="dxa"/>
              <w:right w:w="100" w:type="dxa"/>
            </w:tcMar>
          </w:tcPr>
          <w:p w14:paraId="40B22C30" w14:textId="77777777" w:rsidR="00BC4DF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Sponsored By:</w:t>
            </w:r>
          </w:p>
        </w:tc>
        <w:tc>
          <w:tcPr>
            <w:tcW w:w="11340" w:type="dxa"/>
            <w:gridSpan w:val="4"/>
            <w:shd w:val="clear" w:color="auto" w:fill="auto"/>
            <w:tcMar>
              <w:top w:w="100" w:type="dxa"/>
              <w:left w:w="100" w:type="dxa"/>
              <w:bottom w:w="100" w:type="dxa"/>
              <w:right w:w="100" w:type="dxa"/>
            </w:tcMar>
          </w:tcPr>
          <w:p w14:paraId="0E560B53" w14:textId="77777777" w:rsidR="00BC4DF3" w:rsidRDefault="00BC4DF3">
            <w:pPr>
              <w:widowControl w:val="0"/>
              <w:spacing w:line="240" w:lineRule="auto"/>
              <w:rPr>
                <w:rFonts w:ascii="Times New Roman" w:eastAsia="Times New Roman" w:hAnsi="Times New Roman" w:cs="Times New Roman"/>
                <w:sz w:val="20"/>
                <w:szCs w:val="20"/>
              </w:rPr>
            </w:pPr>
          </w:p>
        </w:tc>
      </w:tr>
      <w:tr w:rsidR="00581056" w14:paraId="6B0C2913" w14:textId="77777777" w:rsidTr="00867D38">
        <w:trPr>
          <w:trHeight w:val="440"/>
        </w:trPr>
        <w:tc>
          <w:tcPr>
            <w:tcW w:w="2150" w:type="dxa"/>
            <w:vMerge w:val="restart"/>
            <w:shd w:val="clear" w:color="auto" w:fill="6D9EEB"/>
            <w:tcMar>
              <w:top w:w="100" w:type="dxa"/>
              <w:left w:w="100" w:type="dxa"/>
              <w:bottom w:w="100" w:type="dxa"/>
              <w:right w:w="100" w:type="dxa"/>
            </w:tcMar>
          </w:tcPr>
          <w:p w14:paraId="2E9304B8" w14:textId="77777777" w:rsidR="00581056" w:rsidRDefault="0058105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GEA Outcomes</w:t>
            </w:r>
          </w:p>
        </w:tc>
        <w:tc>
          <w:tcPr>
            <w:tcW w:w="2350" w:type="dxa"/>
            <w:shd w:val="clear" w:color="auto" w:fill="6D9EEB"/>
            <w:tcMar>
              <w:top w:w="100" w:type="dxa"/>
              <w:left w:w="100" w:type="dxa"/>
              <w:bottom w:w="100" w:type="dxa"/>
              <w:right w:w="100" w:type="dxa"/>
            </w:tcMar>
          </w:tcPr>
          <w:p w14:paraId="5928C2EF" w14:textId="77777777" w:rsidR="00581056" w:rsidRDefault="00581056">
            <w:pPr>
              <w:widowControl w:val="0"/>
              <w:spacing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Rubric</w:t>
            </w:r>
          </w:p>
        </w:tc>
        <w:tc>
          <w:tcPr>
            <w:tcW w:w="1970" w:type="dxa"/>
            <w:shd w:val="clear" w:color="auto" w:fill="6D9EEB"/>
            <w:tcMar>
              <w:top w:w="100" w:type="dxa"/>
              <w:left w:w="100" w:type="dxa"/>
              <w:bottom w:w="100" w:type="dxa"/>
              <w:right w:w="100" w:type="dxa"/>
            </w:tcMar>
          </w:tcPr>
          <w:p w14:paraId="0BCB3E98" w14:textId="77777777" w:rsidR="00581056" w:rsidRDefault="0058105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Dimensions from Rubric</w:t>
            </w:r>
          </w:p>
        </w:tc>
        <w:tc>
          <w:tcPr>
            <w:tcW w:w="3600" w:type="dxa"/>
            <w:shd w:val="clear" w:color="auto" w:fill="6D9EEB"/>
            <w:tcMar>
              <w:top w:w="100" w:type="dxa"/>
              <w:left w:w="100" w:type="dxa"/>
              <w:bottom w:w="100" w:type="dxa"/>
              <w:right w:w="100" w:type="dxa"/>
            </w:tcMar>
          </w:tcPr>
          <w:p w14:paraId="0F2CF2B0" w14:textId="6B192DFE"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How will you measure this outcome? </w:t>
            </w:r>
          </w:p>
        </w:tc>
        <w:tc>
          <w:tcPr>
            <w:tcW w:w="3420" w:type="dxa"/>
            <w:shd w:val="clear" w:color="auto" w:fill="6D9EEB"/>
            <w:tcMar>
              <w:top w:w="100" w:type="dxa"/>
              <w:left w:w="100" w:type="dxa"/>
              <w:bottom w:w="100" w:type="dxa"/>
              <w:right w:w="100" w:type="dxa"/>
            </w:tcMar>
          </w:tcPr>
          <w:p w14:paraId="4A66F685" w14:textId="4E0F8143" w:rsidR="00581056" w:rsidRDefault="00867D3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specific questions will you ask?</w:t>
            </w:r>
          </w:p>
        </w:tc>
      </w:tr>
      <w:tr w:rsidR="00581056" w14:paraId="78955F8B" w14:textId="77777777" w:rsidTr="00867D38">
        <w:trPr>
          <w:trHeight w:val="440"/>
        </w:trPr>
        <w:tc>
          <w:tcPr>
            <w:tcW w:w="2150" w:type="dxa"/>
            <w:vMerge/>
            <w:shd w:val="clear" w:color="auto" w:fill="6D9EEB"/>
            <w:tcMar>
              <w:top w:w="100" w:type="dxa"/>
              <w:left w:w="100" w:type="dxa"/>
              <w:bottom w:w="100" w:type="dxa"/>
              <w:right w:w="100" w:type="dxa"/>
            </w:tcMar>
          </w:tcPr>
          <w:p w14:paraId="4C90B929" w14:textId="77777777"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2350" w:type="dxa"/>
            <w:shd w:val="clear" w:color="auto" w:fill="6D9EEB"/>
            <w:tcMar>
              <w:top w:w="100" w:type="dxa"/>
              <w:left w:w="100" w:type="dxa"/>
              <w:bottom w:w="100" w:type="dxa"/>
              <w:right w:w="100" w:type="dxa"/>
            </w:tcMar>
          </w:tcPr>
          <w:p w14:paraId="671C2C17" w14:textId="77777777" w:rsidR="00581056" w:rsidRDefault="00581056">
            <w:pPr>
              <w:widowControl w:val="0"/>
              <w:spacing w:line="240" w:lineRule="auto"/>
              <w:jc w:val="center"/>
              <w:rPr>
                <w:rFonts w:ascii="Times New Roman" w:eastAsia="Times New Roman" w:hAnsi="Times New Roman" w:cs="Times New Roman"/>
                <w:sz w:val="20"/>
                <w:szCs w:val="20"/>
              </w:rPr>
            </w:pPr>
            <w:sdt>
              <w:sdtPr>
                <w:alias w:val="Rubric"/>
                <w:id w:val="242715998"/>
                <w:dropDownList>
                  <w:listItem w:displayText="Select Rubric" w:value="Select Rubric"/>
                  <w:listItem w:displayText="Civic Engagement" w:value="Civic Engagement"/>
                  <w:listItem w:displayText="Critical Reading" w:value="Critical Reading"/>
                  <w:listItem w:displayText="Diversity &amp; Global Awareness" w:value="Diversity &amp; Global Awareness"/>
                  <w:listItem w:displayText="Information Literacy" w:value="Information Literacy"/>
                  <w:listItem w:displayText="Oral Communication" w:value="Oral Communication"/>
                  <w:listItem w:displayText="Personal Development &amp; Wellness" w:value="Personal Development &amp; Wellness"/>
                  <w:listItem w:displayText="Problem Solving" w:value="Problem Solving"/>
                  <w:listItem w:displayText="Technology" w:value="Technology"/>
                  <w:listItem w:displayText="Written Communication" w:value="Written Communication"/>
                </w:dropDownList>
              </w:sdtPr>
              <w:sdtContent>
                <w:r>
                  <w:rPr>
                    <w:rFonts w:ascii="Times New Roman" w:eastAsia="Times New Roman" w:hAnsi="Times New Roman" w:cs="Times New Roman"/>
                    <w:color w:val="000000"/>
                    <w:sz w:val="20"/>
                    <w:szCs w:val="20"/>
                    <w:shd w:val="clear" w:color="auto" w:fill="E8EAED"/>
                  </w:rPr>
                  <w:t>Select Rubric</w:t>
                </w:r>
              </w:sdtContent>
            </w:sdt>
          </w:p>
        </w:tc>
        <w:tc>
          <w:tcPr>
            <w:tcW w:w="1970" w:type="dxa"/>
            <w:shd w:val="clear" w:color="auto" w:fill="6D9EEB"/>
            <w:tcMar>
              <w:top w:w="100" w:type="dxa"/>
              <w:left w:w="100" w:type="dxa"/>
              <w:bottom w:w="100" w:type="dxa"/>
              <w:right w:w="100" w:type="dxa"/>
            </w:tcMar>
          </w:tcPr>
          <w:p w14:paraId="3ED45229" w14:textId="77777777" w:rsidR="00581056" w:rsidRDefault="00581056">
            <w:pPr>
              <w:widowControl w:val="0"/>
              <w:spacing w:line="240" w:lineRule="auto"/>
              <w:jc w:val="center"/>
              <w:rPr>
                <w:rFonts w:ascii="Times New Roman" w:eastAsia="Times New Roman" w:hAnsi="Times New Roman" w:cs="Times New Roman"/>
                <w:sz w:val="20"/>
                <w:szCs w:val="20"/>
              </w:rPr>
            </w:pPr>
          </w:p>
        </w:tc>
        <w:tc>
          <w:tcPr>
            <w:tcW w:w="3600" w:type="dxa"/>
            <w:shd w:val="clear" w:color="auto" w:fill="6D9EEB"/>
            <w:tcMar>
              <w:top w:w="100" w:type="dxa"/>
              <w:left w:w="100" w:type="dxa"/>
              <w:bottom w:w="100" w:type="dxa"/>
              <w:right w:w="100" w:type="dxa"/>
            </w:tcMar>
          </w:tcPr>
          <w:p w14:paraId="7260C6A2" w14:textId="77777777"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3420" w:type="dxa"/>
            <w:shd w:val="clear" w:color="auto" w:fill="6D9EEB"/>
            <w:tcMar>
              <w:top w:w="100" w:type="dxa"/>
              <w:left w:w="100" w:type="dxa"/>
              <w:bottom w:w="100" w:type="dxa"/>
              <w:right w:w="100" w:type="dxa"/>
            </w:tcMar>
          </w:tcPr>
          <w:p w14:paraId="05B12998" w14:textId="77777777"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r>
      <w:tr w:rsidR="00581056" w14:paraId="697A8051" w14:textId="77777777" w:rsidTr="00867D38">
        <w:trPr>
          <w:trHeight w:val="440"/>
        </w:trPr>
        <w:tc>
          <w:tcPr>
            <w:tcW w:w="2150" w:type="dxa"/>
            <w:vMerge/>
            <w:shd w:val="clear" w:color="auto" w:fill="6D9EEB"/>
            <w:tcMar>
              <w:top w:w="100" w:type="dxa"/>
              <w:left w:w="100" w:type="dxa"/>
              <w:bottom w:w="100" w:type="dxa"/>
              <w:right w:w="100" w:type="dxa"/>
            </w:tcMar>
          </w:tcPr>
          <w:p w14:paraId="157F4199" w14:textId="77777777"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2350" w:type="dxa"/>
            <w:shd w:val="clear" w:color="auto" w:fill="6D9EEB"/>
            <w:tcMar>
              <w:top w:w="100" w:type="dxa"/>
              <w:left w:w="100" w:type="dxa"/>
              <w:bottom w:w="100" w:type="dxa"/>
              <w:right w:w="100" w:type="dxa"/>
            </w:tcMar>
          </w:tcPr>
          <w:p w14:paraId="4E0445DA" w14:textId="77777777" w:rsidR="00581056" w:rsidRDefault="00581056">
            <w:pPr>
              <w:widowControl w:val="0"/>
              <w:spacing w:line="240" w:lineRule="auto"/>
              <w:jc w:val="center"/>
              <w:rPr>
                <w:rFonts w:ascii="Times New Roman" w:eastAsia="Times New Roman" w:hAnsi="Times New Roman" w:cs="Times New Roman"/>
                <w:sz w:val="20"/>
                <w:szCs w:val="20"/>
              </w:rPr>
            </w:pPr>
            <w:sdt>
              <w:sdtPr>
                <w:alias w:val="Rubric"/>
                <w:id w:val="-1770124778"/>
                <w:dropDownList>
                  <w:listItem w:displayText="Select Rubric" w:value="Select Rubric"/>
                  <w:listItem w:displayText="Civic Engagement" w:value="Civic Engagement"/>
                  <w:listItem w:displayText="Critical Reading" w:value="Critical Reading"/>
                  <w:listItem w:displayText="Diversity &amp; Global Awareness" w:value="Diversity &amp; Global Awareness"/>
                  <w:listItem w:displayText="Information Literacy" w:value="Information Literacy"/>
                  <w:listItem w:displayText="Oral Communication" w:value="Oral Communication"/>
                  <w:listItem w:displayText="Personal Development &amp; Wellness" w:value="Personal Development &amp; Wellness"/>
                  <w:listItem w:displayText="Problem Solving" w:value="Problem Solving"/>
                  <w:listItem w:displayText="Technology" w:value="Technology"/>
                  <w:listItem w:displayText="Written Communication" w:value="Written Communication"/>
                </w:dropDownList>
              </w:sdtPr>
              <w:sdtContent>
                <w:r>
                  <w:rPr>
                    <w:rFonts w:ascii="Times New Roman" w:eastAsia="Times New Roman" w:hAnsi="Times New Roman" w:cs="Times New Roman"/>
                    <w:color w:val="000000"/>
                    <w:sz w:val="20"/>
                    <w:szCs w:val="20"/>
                    <w:shd w:val="clear" w:color="auto" w:fill="E8EAED"/>
                  </w:rPr>
                  <w:t>Select Rubric</w:t>
                </w:r>
              </w:sdtContent>
            </w:sdt>
          </w:p>
        </w:tc>
        <w:tc>
          <w:tcPr>
            <w:tcW w:w="1970" w:type="dxa"/>
            <w:shd w:val="clear" w:color="auto" w:fill="6D9EEB"/>
            <w:tcMar>
              <w:top w:w="100" w:type="dxa"/>
              <w:left w:w="100" w:type="dxa"/>
              <w:bottom w:w="100" w:type="dxa"/>
              <w:right w:w="100" w:type="dxa"/>
            </w:tcMar>
          </w:tcPr>
          <w:p w14:paraId="14F889AD" w14:textId="77777777" w:rsidR="00581056" w:rsidRDefault="00581056">
            <w:pPr>
              <w:widowControl w:val="0"/>
              <w:spacing w:line="240" w:lineRule="auto"/>
              <w:jc w:val="center"/>
              <w:rPr>
                <w:rFonts w:ascii="Times New Roman" w:eastAsia="Times New Roman" w:hAnsi="Times New Roman" w:cs="Times New Roman"/>
                <w:sz w:val="20"/>
                <w:szCs w:val="20"/>
              </w:rPr>
            </w:pPr>
          </w:p>
        </w:tc>
        <w:tc>
          <w:tcPr>
            <w:tcW w:w="3600" w:type="dxa"/>
            <w:shd w:val="clear" w:color="auto" w:fill="6D9EEB"/>
            <w:tcMar>
              <w:top w:w="100" w:type="dxa"/>
              <w:left w:w="100" w:type="dxa"/>
              <w:bottom w:w="100" w:type="dxa"/>
              <w:right w:w="100" w:type="dxa"/>
            </w:tcMar>
          </w:tcPr>
          <w:p w14:paraId="1DC65E48" w14:textId="77777777"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3420" w:type="dxa"/>
            <w:shd w:val="clear" w:color="auto" w:fill="6D9EEB"/>
            <w:tcMar>
              <w:top w:w="100" w:type="dxa"/>
              <w:left w:w="100" w:type="dxa"/>
              <w:bottom w:w="100" w:type="dxa"/>
              <w:right w:w="100" w:type="dxa"/>
            </w:tcMar>
          </w:tcPr>
          <w:p w14:paraId="5E1BBEFB" w14:textId="77777777" w:rsidR="00581056" w:rsidRDefault="00581056">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r>
      <w:tr w:rsidR="00BC4DF3" w14:paraId="6210047F" w14:textId="77777777" w:rsidTr="00867D38">
        <w:trPr>
          <w:trHeight w:val="440"/>
        </w:trPr>
        <w:tc>
          <w:tcPr>
            <w:tcW w:w="2150" w:type="dxa"/>
            <w:shd w:val="clear" w:color="auto" w:fill="666666"/>
            <w:tcMar>
              <w:top w:w="100" w:type="dxa"/>
              <w:left w:w="100" w:type="dxa"/>
              <w:bottom w:w="100" w:type="dxa"/>
              <w:right w:w="100" w:type="dxa"/>
            </w:tcMar>
          </w:tcPr>
          <w:p w14:paraId="1B999B2A" w14:textId="77777777" w:rsidR="00BC4DF3" w:rsidRDefault="00BC4DF3">
            <w:pPr>
              <w:widowControl w:val="0"/>
              <w:spacing w:line="240" w:lineRule="auto"/>
              <w:rPr>
                <w:rFonts w:ascii="Times New Roman" w:eastAsia="Times New Roman" w:hAnsi="Times New Roman" w:cs="Times New Roman"/>
                <w:sz w:val="8"/>
                <w:szCs w:val="8"/>
              </w:rPr>
            </w:pPr>
          </w:p>
        </w:tc>
        <w:tc>
          <w:tcPr>
            <w:tcW w:w="2350" w:type="dxa"/>
            <w:shd w:val="clear" w:color="auto" w:fill="666666"/>
            <w:tcMar>
              <w:top w:w="100" w:type="dxa"/>
              <w:left w:w="100" w:type="dxa"/>
              <w:bottom w:w="100" w:type="dxa"/>
              <w:right w:w="100" w:type="dxa"/>
            </w:tcMar>
          </w:tcPr>
          <w:p w14:paraId="6EE257C5" w14:textId="77777777" w:rsidR="00BC4DF3" w:rsidRDefault="00BC4DF3">
            <w:pPr>
              <w:widowControl w:val="0"/>
              <w:spacing w:line="240" w:lineRule="auto"/>
              <w:jc w:val="center"/>
              <w:rPr>
                <w:rFonts w:ascii="Times New Roman" w:eastAsia="Times New Roman" w:hAnsi="Times New Roman" w:cs="Times New Roman"/>
                <w:sz w:val="8"/>
                <w:szCs w:val="8"/>
              </w:rPr>
            </w:pPr>
          </w:p>
        </w:tc>
        <w:tc>
          <w:tcPr>
            <w:tcW w:w="1970" w:type="dxa"/>
            <w:shd w:val="clear" w:color="auto" w:fill="666666"/>
            <w:tcMar>
              <w:top w:w="100" w:type="dxa"/>
              <w:left w:w="100" w:type="dxa"/>
              <w:bottom w:w="100" w:type="dxa"/>
              <w:right w:w="100" w:type="dxa"/>
            </w:tcMar>
          </w:tcPr>
          <w:p w14:paraId="7C4E25A3"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8"/>
                <w:szCs w:val="8"/>
              </w:rPr>
            </w:pPr>
          </w:p>
        </w:tc>
        <w:tc>
          <w:tcPr>
            <w:tcW w:w="3600" w:type="dxa"/>
            <w:shd w:val="clear" w:color="auto" w:fill="666666"/>
            <w:tcMar>
              <w:top w:w="100" w:type="dxa"/>
              <w:left w:w="100" w:type="dxa"/>
              <w:bottom w:w="100" w:type="dxa"/>
              <w:right w:w="100" w:type="dxa"/>
            </w:tcMar>
          </w:tcPr>
          <w:p w14:paraId="5D06CED5"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8"/>
                <w:szCs w:val="8"/>
              </w:rPr>
            </w:pPr>
          </w:p>
        </w:tc>
        <w:tc>
          <w:tcPr>
            <w:tcW w:w="3420" w:type="dxa"/>
            <w:shd w:val="clear" w:color="auto" w:fill="666666"/>
            <w:tcMar>
              <w:top w:w="100" w:type="dxa"/>
              <w:left w:w="100" w:type="dxa"/>
              <w:bottom w:w="100" w:type="dxa"/>
              <w:right w:w="100" w:type="dxa"/>
            </w:tcMar>
          </w:tcPr>
          <w:p w14:paraId="69399B84"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8"/>
                <w:szCs w:val="8"/>
              </w:rPr>
            </w:pPr>
          </w:p>
        </w:tc>
      </w:tr>
      <w:tr w:rsidR="00BC4DF3" w14:paraId="06415CFE" w14:textId="77777777" w:rsidTr="00867D38">
        <w:trPr>
          <w:trHeight w:val="440"/>
        </w:trPr>
        <w:tc>
          <w:tcPr>
            <w:tcW w:w="2150" w:type="dxa"/>
            <w:shd w:val="clear" w:color="auto" w:fill="auto"/>
            <w:tcMar>
              <w:top w:w="100" w:type="dxa"/>
              <w:left w:w="100" w:type="dxa"/>
              <w:bottom w:w="100" w:type="dxa"/>
              <w:right w:w="100" w:type="dxa"/>
            </w:tcMar>
          </w:tcPr>
          <w:p w14:paraId="3EBCA4A4" w14:textId="77777777" w:rsidR="00867D38" w:rsidRDefault="00000000">
            <w:pPr>
              <w:widowControl w:val="0"/>
              <w:spacing w:line="240" w:lineRule="auto"/>
              <w:rPr>
                <w:rFonts w:ascii="Times New Roman" w:eastAsia="Times New Roman" w:hAnsi="Times New Roman" w:cs="Times New Roman"/>
                <w:i/>
                <w:sz w:val="16"/>
                <w:szCs w:val="16"/>
              </w:rPr>
            </w:pPr>
            <w:r>
              <w:rPr>
                <w:rFonts w:ascii="Times New Roman" w:eastAsia="Times New Roman" w:hAnsi="Times New Roman" w:cs="Times New Roman"/>
                <w:b/>
                <w:sz w:val="20"/>
                <w:szCs w:val="20"/>
              </w:rPr>
              <w:t xml:space="preserve">Additional Learning Outcome(s): </w:t>
            </w:r>
            <w:r w:rsidRPr="002C4E6C">
              <w:rPr>
                <w:rFonts w:ascii="Times New Roman" w:eastAsia="Times New Roman" w:hAnsi="Times New Roman" w:cs="Times New Roman"/>
                <w:i/>
                <w:sz w:val="16"/>
                <w:szCs w:val="16"/>
              </w:rPr>
              <w:t xml:space="preserve"> </w:t>
            </w:r>
          </w:p>
          <w:p w14:paraId="1B896B68" w14:textId="2C2B91CF" w:rsidR="00BC4DF3" w:rsidRDefault="00867D38">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16"/>
                <w:szCs w:val="16"/>
              </w:rPr>
              <w:t>(</w:t>
            </w:r>
            <w:hyperlink r:id="rId11" w:history="1">
              <w:r w:rsidR="00000000" w:rsidRPr="00867D38">
                <w:rPr>
                  <w:rStyle w:val="Hyperlink"/>
                  <w:rFonts w:ascii="Times New Roman" w:eastAsia="Times New Roman" w:hAnsi="Times New Roman" w:cs="Times New Roman"/>
                  <w:i/>
                  <w:sz w:val="16"/>
                  <w:szCs w:val="16"/>
                </w:rPr>
                <w:t>Program Learning Outcomes</w:t>
              </w:r>
            </w:hyperlink>
            <w:r w:rsidR="00000000" w:rsidRPr="002C4E6C">
              <w:rPr>
                <w:rFonts w:ascii="Times New Roman" w:eastAsia="Times New Roman" w:hAnsi="Times New Roman" w:cs="Times New Roman"/>
                <w:i/>
                <w:sz w:val="16"/>
                <w:szCs w:val="16"/>
              </w:rPr>
              <w:t xml:space="preserve"> for specific pathways or other)</w:t>
            </w:r>
            <w:r w:rsidR="00000000">
              <w:rPr>
                <w:rFonts w:ascii="Times New Roman" w:eastAsia="Times New Roman" w:hAnsi="Times New Roman" w:cs="Times New Roman"/>
                <w:i/>
                <w:sz w:val="20"/>
                <w:szCs w:val="20"/>
              </w:rPr>
              <w:t xml:space="preserve"> </w:t>
            </w:r>
          </w:p>
        </w:tc>
        <w:tc>
          <w:tcPr>
            <w:tcW w:w="2350" w:type="dxa"/>
            <w:shd w:val="clear" w:color="auto" w:fill="auto"/>
            <w:tcMar>
              <w:top w:w="100" w:type="dxa"/>
              <w:left w:w="100" w:type="dxa"/>
              <w:bottom w:w="100" w:type="dxa"/>
              <w:right w:w="100" w:type="dxa"/>
            </w:tcMar>
          </w:tcPr>
          <w:p w14:paraId="01EA4482" w14:textId="77777777" w:rsidR="00BC4DF3" w:rsidRDefault="00BC4DF3">
            <w:pPr>
              <w:widowControl w:val="0"/>
              <w:spacing w:line="240" w:lineRule="auto"/>
              <w:jc w:val="center"/>
              <w:rPr>
                <w:rFonts w:ascii="Times New Roman" w:eastAsia="Times New Roman" w:hAnsi="Times New Roman" w:cs="Times New Roman"/>
                <w:sz w:val="20"/>
                <w:szCs w:val="20"/>
              </w:rPr>
            </w:pPr>
          </w:p>
        </w:tc>
        <w:tc>
          <w:tcPr>
            <w:tcW w:w="1970" w:type="dxa"/>
            <w:shd w:val="clear" w:color="auto" w:fill="auto"/>
            <w:tcMar>
              <w:top w:w="100" w:type="dxa"/>
              <w:left w:w="100" w:type="dxa"/>
              <w:bottom w:w="100" w:type="dxa"/>
              <w:right w:w="100" w:type="dxa"/>
            </w:tcMar>
          </w:tcPr>
          <w:p w14:paraId="1352ECE5"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3600" w:type="dxa"/>
            <w:shd w:val="clear" w:color="auto" w:fill="auto"/>
            <w:tcMar>
              <w:top w:w="100" w:type="dxa"/>
              <w:left w:w="100" w:type="dxa"/>
              <w:bottom w:w="100" w:type="dxa"/>
              <w:right w:w="100" w:type="dxa"/>
            </w:tcMar>
          </w:tcPr>
          <w:p w14:paraId="6F56D379"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3420" w:type="dxa"/>
            <w:shd w:val="clear" w:color="auto" w:fill="auto"/>
            <w:tcMar>
              <w:top w:w="100" w:type="dxa"/>
              <w:left w:w="100" w:type="dxa"/>
              <w:bottom w:w="100" w:type="dxa"/>
              <w:right w:w="100" w:type="dxa"/>
            </w:tcMar>
          </w:tcPr>
          <w:p w14:paraId="70FBC855"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r>
      <w:tr w:rsidR="00BC4DF3" w14:paraId="05E52986" w14:textId="77777777" w:rsidTr="00867D38">
        <w:trPr>
          <w:trHeight w:val="440"/>
        </w:trPr>
        <w:tc>
          <w:tcPr>
            <w:tcW w:w="2150" w:type="dxa"/>
            <w:shd w:val="clear" w:color="auto" w:fill="auto"/>
            <w:tcMar>
              <w:top w:w="100" w:type="dxa"/>
              <w:left w:w="100" w:type="dxa"/>
              <w:bottom w:w="100" w:type="dxa"/>
              <w:right w:w="100" w:type="dxa"/>
            </w:tcMar>
          </w:tcPr>
          <w:p w14:paraId="14993659" w14:textId="77777777" w:rsidR="00BC4DF3" w:rsidRDefault="00BC4DF3">
            <w:pPr>
              <w:widowControl w:val="0"/>
              <w:spacing w:line="240" w:lineRule="auto"/>
              <w:rPr>
                <w:rFonts w:ascii="Times New Roman" w:eastAsia="Times New Roman" w:hAnsi="Times New Roman" w:cs="Times New Roman"/>
                <w:sz w:val="20"/>
                <w:szCs w:val="20"/>
              </w:rPr>
            </w:pPr>
          </w:p>
        </w:tc>
        <w:tc>
          <w:tcPr>
            <w:tcW w:w="2350" w:type="dxa"/>
            <w:shd w:val="clear" w:color="auto" w:fill="auto"/>
            <w:tcMar>
              <w:top w:w="100" w:type="dxa"/>
              <w:left w:w="100" w:type="dxa"/>
              <w:bottom w:w="100" w:type="dxa"/>
              <w:right w:w="100" w:type="dxa"/>
            </w:tcMar>
          </w:tcPr>
          <w:p w14:paraId="54C69F0A" w14:textId="77777777" w:rsidR="00BC4DF3" w:rsidRDefault="00BC4DF3">
            <w:pPr>
              <w:widowControl w:val="0"/>
              <w:spacing w:line="240" w:lineRule="auto"/>
              <w:jc w:val="center"/>
              <w:rPr>
                <w:rFonts w:ascii="Times New Roman" w:eastAsia="Times New Roman" w:hAnsi="Times New Roman" w:cs="Times New Roman"/>
                <w:sz w:val="20"/>
                <w:szCs w:val="20"/>
              </w:rPr>
            </w:pPr>
          </w:p>
        </w:tc>
        <w:tc>
          <w:tcPr>
            <w:tcW w:w="1970" w:type="dxa"/>
            <w:shd w:val="clear" w:color="auto" w:fill="auto"/>
            <w:tcMar>
              <w:top w:w="100" w:type="dxa"/>
              <w:left w:w="100" w:type="dxa"/>
              <w:bottom w:w="100" w:type="dxa"/>
              <w:right w:w="100" w:type="dxa"/>
            </w:tcMar>
          </w:tcPr>
          <w:p w14:paraId="62D03100"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3600" w:type="dxa"/>
            <w:shd w:val="clear" w:color="auto" w:fill="auto"/>
            <w:tcMar>
              <w:top w:w="100" w:type="dxa"/>
              <w:left w:w="100" w:type="dxa"/>
              <w:bottom w:w="100" w:type="dxa"/>
              <w:right w:w="100" w:type="dxa"/>
            </w:tcMar>
          </w:tcPr>
          <w:p w14:paraId="67F4BC31"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3420" w:type="dxa"/>
            <w:shd w:val="clear" w:color="auto" w:fill="auto"/>
            <w:tcMar>
              <w:top w:w="100" w:type="dxa"/>
              <w:left w:w="100" w:type="dxa"/>
              <w:bottom w:w="100" w:type="dxa"/>
              <w:right w:w="100" w:type="dxa"/>
            </w:tcMar>
          </w:tcPr>
          <w:p w14:paraId="32E492EC" w14:textId="77777777" w:rsidR="00BC4DF3" w:rsidRDefault="00BC4DF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r>
    </w:tbl>
    <w:p w14:paraId="3DA0C964" w14:textId="77777777" w:rsidR="00BC4DF3" w:rsidRDefault="00BC4DF3">
      <w:pPr>
        <w:rPr>
          <w:rFonts w:ascii="Times New Roman" w:eastAsia="Times New Roman" w:hAnsi="Times New Roman" w:cs="Times New Roman"/>
          <w:b/>
          <w:color w:val="073E87"/>
        </w:rPr>
      </w:pPr>
    </w:p>
    <w:p w14:paraId="5C5ACA62" w14:textId="77777777" w:rsidR="00BC4DF3" w:rsidRDefault="00000000">
      <w:pPr>
        <w:jc w:val="center"/>
        <w:rPr>
          <w:rFonts w:ascii="Times New Roman" w:eastAsia="Times New Roman" w:hAnsi="Times New Roman" w:cs="Times New Roman"/>
          <w:b/>
          <w:color w:val="073E87"/>
          <w:sz w:val="30"/>
          <w:szCs w:val="30"/>
        </w:rPr>
      </w:pPr>
      <w:r>
        <w:rPr>
          <w:rFonts w:ascii="Times New Roman" w:eastAsia="Times New Roman" w:hAnsi="Times New Roman" w:cs="Times New Roman"/>
          <w:b/>
          <w:color w:val="073E87"/>
          <w:sz w:val="30"/>
          <w:szCs w:val="30"/>
        </w:rPr>
        <w:lastRenderedPageBreak/>
        <w:t xml:space="preserve">Step by Step Instructions for Designing Cocurricular Assessment </w:t>
      </w:r>
    </w:p>
    <w:p w14:paraId="2212EF44" w14:textId="77777777" w:rsidR="00BC4DF3" w:rsidRDefault="00BC4DF3">
      <w:pPr>
        <w:jc w:val="center"/>
        <w:rPr>
          <w:rFonts w:ascii="Times New Roman" w:eastAsia="Times New Roman" w:hAnsi="Times New Roman" w:cs="Times New Roman"/>
          <w:b/>
          <w:color w:val="073E87"/>
        </w:rPr>
      </w:pPr>
    </w:p>
    <w:p w14:paraId="4B71B920" w14:textId="77777777" w:rsidR="00BC4DF3" w:rsidRDefault="00000000">
      <w:pPr>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Identify 1-3 specific student learning outcomes. </w:t>
      </w:r>
    </w:p>
    <w:p w14:paraId="64D7EE05" w14:textId="67F4C479" w:rsidR="00BC4DF3"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Start backwards or with the end in mind. Think strategically about what students should be able to know or do as a result of the </w:t>
      </w:r>
      <w:r w:rsidR="00867D38">
        <w:rPr>
          <w:rFonts w:ascii="Times New Roman" w:eastAsia="Times New Roman" w:hAnsi="Times New Roman" w:cs="Times New Roman"/>
        </w:rPr>
        <w:t>cocurricular</w:t>
      </w:r>
      <w:r>
        <w:rPr>
          <w:rFonts w:ascii="Times New Roman" w:eastAsia="Times New Roman" w:hAnsi="Times New Roman" w:cs="Times New Roman"/>
        </w:rPr>
        <w:t xml:space="preserve"> learning experience. What is the purpose of the event or activity? </w:t>
      </w:r>
    </w:p>
    <w:p w14:paraId="37C8DDA1" w14:textId="77777777" w:rsidR="00581056" w:rsidRDefault="00581056" w:rsidP="00581056">
      <w:pPr>
        <w:ind w:left="1440"/>
        <w:rPr>
          <w:rFonts w:ascii="Times New Roman" w:eastAsia="Times New Roman" w:hAnsi="Times New Roman" w:cs="Times New Roman"/>
        </w:rPr>
      </w:pPr>
    </w:p>
    <w:p w14:paraId="4AD31726" w14:textId="77777777" w:rsidR="00BC4DF3" w:rsidRPr="0058105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We recommend selecting one specific dimension from one the General Education Assessment (GEA) Rubrics. For example: the Integrated Learning dimension of the Civic Engagement rubric states that: </w:t>
      </w:r>
      <w:r>
        <w:rPr>
          <w:rFonts w:ascii="Times New Roman" w:eastAsia="Times New Roman" w:hAnsi="Times New Roman" w:cs="Times New Roman"/>
          <w:i/>
        </w:rPr>
        <w:t>Explained in depth how the activity (cocurricular, service learning, campus resource) and course content or program of study (Field of Interest, Major) are connected and includes specific examples of how the two collectively impact learning, personal growth, or educational goals.</w:t>
      </w:r>
    </w:p>
    <w:p w14:paraId="6DBE65BE" w14:textId="77777777" w:rsidR="00581056" w:rsidRDefault="00581056" w:rsidP="00581056">
      <w:pPr>
        <w:ind w:left="1440"/>
        <w:rPr>
          <w:rFonts w:ascii="Times New Roman" w:eastAsia="Times New Roman" w:hAnsi="Times New Roman" w:cs="Times New Roman"/>
        </w:rPr>
      </w:pPr>
    </w:p>
    <w:p w14:paraId="1F2BE4C6" w14:textId="77777777" w:rsidR="00BC4DF3" w:rsidRDefault="00000000">
      <w:pPr>
        <w:numPr>
          <w:ilvl w:val="0"/>
          <w:numId w:val="1"/>
        </w:numPr>
        <w:rPr>
          <w:rFonts w:ascii="Times New Roman" w:eastAsia="Times New Roman" w:hAnsi="Times New Roman" w:cs="Times New Roman"/>
          <w:b/>
          <w:i/>
        </w:rPr>
      </w:pPr>
      <w:r>
        <w:rPr>
          <w:rFonts w:ascii="Times New Roman" w:eastAsia="Times New Roman" w:hAnsi="Times New Roman" w:cs="Times New Roman"/>
          <w:b/>
        </w:rPr>
        <w:t xml:space="preserve">Determine how you will measure the outcomes. </w:t>
      </w:r>
    </w:p>
    <w:p w14:paraId="71F43CD8" w14:textId="22C3866A" w:rsidR="00BC4DF3" w:rsidRPr="00581056" w:rsidRDefault="00000000">
      <w:pPr>
        <w:numPr>
          <w:ilvl w:val="1"/>
          <w:numId w:val="1"/>
        </w:numPr>
        <w:rPr>
          <w:rFonts w:ascii="Times New Roman" w:eastAsia="Times New Roman" w:hAnsi="Times New Roman" w:cs="Times New Roman"/>
          <w:i/>
        </w:rPr>
      </w:pPr>
      <w:r>
        <w:rPr>
          <w:rFonts w:ascii="Times New Roman" w:eastAsia="Times New Roman" w:hAnsi="Times New Roman" w:cs="Times New Roman"/>
        </w:rPr>
        <w:t xml:space="preserve">Will you administer a paper survey to be completed during or at the end of the event/activity? Will you send students a link to a google form or </w:t>
      </w:r>
      <w:r w:rsidR="00867D38">
        <w:rPr>
          <w:rFonts w:ascii="Times New Roman" w:eastAsia="Times New Roman" w:hAnsi="Times New Roman" w:cs="Times New Roman"/>
        </w:rPr>
        <w:t>Qualtrics</w:t>
      </w:r>
      <w:r>
        <w:rPr>
          <w:rFonts w:ascii="Times New Roman" w:eastAsia="Times New Roman" w:hAnsi="Times New Roman" w:cs="Times New Roman"/>
        </w:rPr>
        <w:t xml:space="preserve"> survey? Consider time constraints, level of participation, and likelihood of authentic responses. </w:t>
      </w:r>
    </w:p>
    <w:p w14:paraId="6FF899E2" w14:textId="77777777" w:rsidR="00581056" w:rsidRDefault="00581056" w:rsidP="00581056">
      <w:pPr>
        <w:ind w:left="1440"/>
        <w:rPr>
          <w:rFonts w:ascii="Times New Roman" w:eastAsia="Times New Roman" w:hAnsi="Times New Roman" w:cs="Times New Roman"/>
          <w:i/>
        </w:rPr>
      </w:pPr>
    </w:p>
    <w:p w14:paraId="41CF1E29" w14:textId="77777777" w:rsidR="00BC4DF3"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Remember the complete assessment process is </w:t>
      </w:r>
      <w:r>
        <w:rPr>
          <w:rFonts w:ascii="Times New Roman" w:eastAsia="Times New Roman" w:hAnsi="Times New Roman" w:cs="Times New Roman"/>
          <w:b/>
          <w:i/>
        </w:rPr>
        <w:t>Assess, Intervene, Reassess.</w:t>
      </w:r>
      <w:r>
        <w:rPr>
          <w:rFonts w:ascii="Times New Roman" w:eastAsia="Times New Roman" w:hAnsi="Times New Roman" w:cs="Times New Roman"/>
        </w:rPr>
        <w:t xml:space="preserve"> This means you will have a Pre and Post assessment. You may assess in the Fall, make adjustments, and then re-assess the next time the event/activity occurs. If the event only happens once, you make adjustments to cocurricular offerings holistically. For example, what did you learn about student learning at this guest speaker event that will help you improve the way future guest speaker events are offered?</w:t>
      </w:r>
    </w:p>
    <w:p w14:paraId="05893105" w14:textId="77777777" w:rsidR="00581056" w:rsidRDefault="00581056" w:rsidP="00581056">
      <w:pPr>
        <w:rPr>
          <w:rFonts w:ascii="Times New Roman" w:eastAsia="Times New Roman" w:hAnsi="Times New Roman" w:cs="Times New Roman"/>
        </w:rPr>
      </w:pPr>
    </w:p>
    <w:p w14:paraId="41C4CFC1" w14:textId="77777777" w:rsidR="00BC4DF3"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Which specific questions will you ask? What will students produce or create as a result of the learning experience that could be assessed as direct evidence of learning? </w:t>
      </w:r>
    </w:p>
    <w:p w14:paraId="5A3E0373" w14:textId="77777777" w:rsidR="00581056" w:rsidRDefault="00581056" w:rsidP="00581056">
      <w:pPr>
        <w:rPr>
          <w:rFonts w:ascii="Times New Roman" w:eastAsia="Times New Roman" w:hAnsi="Times New Roman" w:cs="Times New Roman"/>
        </w:rPr>
      </w:pPr>
    </w:p>
    <w:p w14:paraId="61C559F9" w14:textId="77777777" w:rsidR="0058105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What metric will you use? If you selected a GEA Outcome, use the appropriate GEA Rubric. </w:t>
      </w:r>
    </w:p>
    <w:p w14:paraId="50C298D7" w14:textId="77777777" w:rsidR="00097216" w:rsidRDefault="00097216" w:rsidP="00097216">
      <w:pPr>
        <w:pStyle w:val="ListParagraph"/>
        <w:rPr>
          <w:rFonts w:ascii="Times New Roman" w:eastAsia="Times New Roman" w:hAnsi="Times New Roman" w:cs="Times New Roman"/>
        </w:rPr>
      </w:pPr>
    </w:p>
    <w:p w14:paraId="4F40553C" w14:textId="777317DC" w:rsidR="00581056" w:rsidRDefault="00097216" w:rsidP="00097216">
      <w:pPr>
        <w:numPr>
          <w:ilvl w:val="0"/>
          <w:numId w:val="1"/>
        </w:numPr>
        <w:rPr>
          <w:rFonts w:ascii="Times New Roman" w:eastAsia="Times New Roman" w:hAnsi="Times New Roman" w:cs="Times New Roman"/>
          <w:b/>
          <w:i/>
        </w:rPr>
      </w:pPr>
      <w:r>
        <w:rPr>
          <w:rFonts w:ascii="Times New Roman" w:eastAsia="Times New Roman" w:hAnsi="Times New Roman" w:cs="Times New Roman"/>
          <w:b/>
        </w:rPr>
        <w:t xml:space="preserve">Implement &amp; Document your assessment project. </w:t>
      </w:r>
    </w:p>
    <w:p w14:paraId="3B6CC027" w14:textId="0C6CC49D" w:rsidR="00097216" w:rsidRPr="00097216" w:rsidRDefault="00097216" w:rsidP="00097216">
      <w:pPr>
        <w:numPr>
          <w:ilvl w:val="1"/>
          <w:numId w:val="1"/>
        </w:numPr>
        <w:rPr>
          <w:rFonts w:ascii="Times New Roman" w:eastAsia="Times New Roman" w:hAnsi="Times New Roman" w:cs="Times New Roman"/>
          <w:b/>
          <w:i/>
        </w:rPr>
      </w:pPr>
      <w:r>
        <w:rPr>
          <w:rFonts w:ascii="Times New Roman" w:eastAsia="Times New Roman" w:hAnsi="Times New Roman" w:cs="Times New Roman"/>
          <w:bCs/>
          <w:iCs/>
        </w:rPr>
        <w:t xml:space="preserve">Follow through with your assessment plan. </w:t>
      </w:r>
      <w:r w:rsidRPr="00097216">
        <w:rPr>
          <w:rFonts w:ascii="Times New Roman" w:eastAsia="Times New Roman" w:hAnsi="Times New Roman" w:cs="Times New Roman"/>
          <w:bCs/>
          <w:iCs/>
        </w:rPr>
        <w:t xml:space="preserve">Score the assessment and analyze the results. </w:t>
      </w:r>
    </w:p>
    <w:p w14:paraId="02D2E9F4" w14:textId="1FF30C40" w:rsidR="00581056" w:rsidRPr="00480605" w:rsidRDefault="00097216" w:rsidP="00480605">
      <w:pPr>
        <w:numPr>
          <w:ilvl w:val="1"/>
          <w:numId w:val="1"/>
        </w:numPr>
        <w:rPr>
          <w:rFonts w:ascii="Times New Roman" w:eastAsia="Times New Roman" w:hAnsi="Times New Roman" w:cs="Times New Roman"/>
          <w:b/>
          <w:i/>
        </w:rPr>
      </w:pPr>
      <w:r>
        <w:rPr>
          <w:rFonts w:ascii="Times New Roman" w:eastAsia="Times New Roman" w:hAnsi="Times New Roman" w:cs="Times New Roman"/>
          <w:bCs/>
          <w:iCs/>
        </w:rPr>
        <w:t xml:space="preserve">Document the assessment using the </w:t>
      </w:r>
      <w:r>
        <w:rPr>
          <w:rFonts w:ascii="Times New Roman" w:eastAsia="Times New Roman" w:hAnsi="Times New Roman" w:cs="Times New Roman"/>
          <w:bCs/>
          <w:i/>
        </w:rPr>
        <w:t>C</w:t>
      </w:r>
      <w:r w:rsidRPr="00097216">
        <w:rPr>
          <w:rFonts w:ascii="Times New Roman" w:eastAsia="Times New Roman" w:hAnsi="Times New Roman" w:cs="Times New Roman"/>
          <w:bCs/>
          <w:i/>
        </w:rPr>
        <w:t xml:space="preserve">ocurricular </w:t>
      </w:r>
      <w:r>
        <w:rPr>
          <w:rFonts w:ascii="Times New Roman" w:eastAsia="Times New Roman" w:hAnsi="Times New Roman" w:cs="Times New Roman"/>
          <w:bCs/>
          <w:i/>
        </w:rPr>
        <w:t>A</w:t>
      </w:r>
      <w:r w:rsidRPr="00097216">
        <w:rPr>
          <w:rFonts w:ascii="Times New Roman" w:eastAsia="Times New Roman" w:hAnsi="Times New Roman" w:cs="Times New Roman"/>
          <w:bCs/>
          <w:i/>
        </w:rPr>
        <w:t xml:space="preserve">ssessment </w:t>
      </w:r>
      <w:r>
        <w:rPr>
          <w:rFonts w:ascii="Times New Roman" w:eastAsia="Times New Roman" w:hAnsi="Times New Roman" w:cs="Times New Roman"/>
          <w:bCs/>
          <w:i/>
        </w:rPr>
        <w:t>F</w:t>
      </w:r>
      <w:r w:rsidRPr="00097216">
        <w:rPr>
          <w:rFonts w:ascii="Times New Roman" w:eastAsia="Times New Roman" w:hAnsi="Times New Roman" w:cs="Times New Roman"/>
          <w:bCs/>
          <w:i/>
        </w:rPr>
        <w:t>orm</w:t>
      </w:r>
      <w:r>
        <w:rPr>
          <w:rFonts w:ascii="Times New Roman" w:eastAsia="Times New Roman" w:hAnsi="Times New Roman" w:cs="Times New Roman"/>
          <w:bCs/>
          <w:iCs/>
        </w:rPr>
        <w:t xml:space="preserve"> in the </w:t>
      </w:r>
      <w:hyperlink r:id="rId12">
        <w:r w:rsidRPr="00097216">
          <w:rPr>
            <w:rFonts w:ascii="Times New Roman" w:eastAsia="Times New Roman" w:hAnsi="Times New Roman" w:cs="Times New Roman"/>
            <w:b/>
            <w:i/>
            <w:color w:val="FF0000"/>
            <w:u w:val="single"/>
          </w:rPr>
          <w:t>GEA Online Too</w:t>
        </w:r>
      </w:hyperlink>
      <w:r w:rsidRPr="00097216">
        <w:rPr>
          <w:rFonts w:ascii="Times New Roman" w:eastAsia="Times New Roman" w:hAnsi="Times New Roman" w:cs="Times New Roman"/>
          <w:b/>
          <w:i/>
          <w:color w:val="FF0000"/>
        </w:rPr>
        <w:t>l</w:t>
      </w:r>
      <w:r w:rsidRPr="00097216">
        <w:rPr>
          <w:rFonts w:ascii="Times New Roman" w:eastAsia="Times New Roman" w:hAnsi="Times New Roman" w:cs="Times New Roman"/>
          <w:bCs/>
          <w:iCs/>
        </w:rPr>
        <w:t>.</w:t>
      </w:r>
      <w:r>
        <w:rPr>
          <w:rFonts w:ascii="Times New Roman" w:eastAsia="Times New Roman" w:hAnsi="Times New Roman" w:cs="Times New Roman"/>
          <w:bCs/>
          <w:iCs/>
        </w:rPr>
        <w:t xml:space="preserve"> This is important because it provides a record of the assessment, </w:t>
      </w:r>
      <w:r w:rsidR="00480605">
        <w:rPr>
          <w:rFonts w:ascii="Times New Roman" w:eastAsia="Times New Roman" w:hAnsi="Times New Roman" w:cs="Times New Roman"/>
          <w:bCs/>
          <w:iCs/>
        </w:rPr>
        <w:t xml:space="preserve">gets submitted to ALT and considered for the assessment awards, </w:t>
      </w:r>
      <w:r>
        <w:rPr>
          <w:rFonts w:ascii="Times New Roman" w:eastAsia="Times New Roman" w:hAnsi="Times New Roman" w:cs="Times New Roman"/>
          <w:bCs/>
          <w:iCs/>
        </w:rPr>
        <w:t>allows you to tell the story about</w:t>
      </w:r>
      <w:r w:rsidR="00480605">
        <w:rPr>
          <w:rFonts w:ascii="Times New Roman" w:eastAsia="Times New Roman" w:hAnsi="Times New Roman" w:cs="Times New Roman"/>
          <w:bCs/>
          <w:iCs/>
        </w:rPr>
        <w:t xml:space="preserve"> the </w:t>
      </w:r>
      <w:r>
        <w:rPr>
          <w:rFonts w:ascii="Times New Roman" w:eastAsia="Times New Roman" w:hAnsi="Times New Roman" w:cs="Times New Roman"/>
          <w:bCs/>
          <w:iCs/>
        </w:rPr>
        <w:t xml:space="preserve">learning that occurred, and helps the college provide evidence to HLC to show the college does indeed value, measure, and provide quality </w:t>
      </w:r>
      <w:r w:rsidR="00480605">
        <w:rPr>
          <w:rFonts w:ascii="Times New Roman" w:eastAsia="Times New Roman" w:hAnsi="Times New Roman" w:cs="Times New Roman"/>
          <w:bCs/>
          <w:iCs/>
        </w:rPr>
        <w:t>cocurricular</w:t>
      </w:r>
      <w:r>
        <w:rPr>
          <w:rFonts w:ascii="Times New Roman" w:eastAsia="Times New Roman" w:hAnsi="Times New Roman" w:cs="Times New Roman"/>
          <w:bCs/>
          <w:iCs/>
        </w:rPr>
        <w:t xml:space="preserve"> learning </w:t>
      </w:r>
      <w:r w:rsidR="00480605">
        <w:rPr>
          <w:rFonts w:ascii="Times New Roman" w:eastAsia="Times New Roman" w:hAnsi="Times New Roman" w:cs="Times New Roman"/>
          <w:bCs/>
          <w:iCs/>
        </w:rPr>
        <w:t>experiences</w:t>
      </w:r>
      <w:r>
        <w:rPr>
          <w:rFonts w:ascii="Times New Roman" w:eastAsia="Times New Roman" w:hAnsi="Times New Roman" w:cs="Times New Roman"/>
          <w:bCs/>
          <w:iCs/>
        </w:rPr>
        <w:t xml:space="preserve"> </w:t>
      </w:r>
      <w:r w:rsidR="00867D38">
        <w:rPr>
          <w:rFonts w:ascii="Times New Roman" w:eastAsia="Times New Roman" w:hAnsi="Times New Roman" w:cs="Times New Roman"/>
          <w:bCs/>
          <w:iCs/>
        </w:rPr>
        <w:t>for</w:t>
      </w:r>
      <w:r>
        <w:rPr>
          <w:rFonts w:ascii="Times New Roman" w:eastAsia="Times New Roman" w:hAnsi="Times New Roman" w:cs="Times New Roman"/>
          <w:bCs/>
          <w:iCs/>
        </w:rPr>
        <w:t xml:space="preserve"> students.</w:t>
      </w:r>
    </w:p>
    <w:p w14:paraId="0EBE8BD2" w14:textId="77777777" w:rsidR="00581056" w:rsidRDefault="00581056" w:rsidP="00581056">
      <w:pPr>
        <w:ind w:left="1440"/>
        <w:rPr>
          <w:rFonts w:ascii="Times New Roman" w:eastAsia="Times New Roman" w:hAnsi="Times New Roman" w:cs="Times New Roman"/>
        </w:rPr>
      </w:pPr>
    </w:p>
    <w:p w14:paraId="246E0E5B" w14:textId="65E4CCF7" w:rsidR="00581056" w:rsidRPr="004A1EB6" w:rsidRDefault="00581056" w:rsidP="00581056">
      <w:pPr>
        <w:rPr>
          <w:rFonts w:ascii="Times New Roman" w:eastAsia="Times New Roman" w:hAnsi="Times New Roman" w:cs="Times New Roman"/>
          <w:i/>
          <w:iCs/>
        </w:rPr>
      </w:pPr>
      <w:r w:rsidRPr="004A1EB6">
        <w:rPr>
          <w:rFonts w:ascii="Times New Roman" w:eastAsia="Times New Roman" w:hAnsi="Times New Roman" w:cs="Times New Roman"/>
          <w:i/>
          <w:iCs/>
        </w:rPr>
        <w:t>Sample</w:t>
      </w:r>
      <w:r w:rsidR="00480605">
        <w:rPr>
          <w:rFonts w:ascii="Times New Roman" w:eastAsia="Times New Roman" w:hAnsi="Times New Roman" w:cs="Times New Roman"/>
          <w:i/>
          <w:iCs/>
        </w:rPr>
        <w:t xml:space="preserve"> Planning Template</w:t>
      </w:r>
      <w:r w:rsidR="00000000" w:rsidRPr="004A1EB6">
        <w:rPr>
          <w:rFonts w:ascii="Times New Roman" w:eastAsia="Times New Roman" w:hAnsi="Times New Roman" w:cs="Times New Roman"/>
          <w:i/>
          <w:iCs/>
        </w:rPr>
        <w:t>:</w:t>
      </w:r>
    </w:p>
    <w:p w14:paraId="0CB3BC57" w14:textId="77777777" w:rsidR="004A1EB6" w:rsidRDefault="004A1EB6" w:rsidP="00581056">
      <w:pPr>
        <w:rPr>
          <w:rFonts w:ascii="Times New Roman" w:eastAsia="Times New Roman" w:hAnsi="Times New Roman" w:cs="Times New Roman"/>
        </w:rPr>
      </w:pPr>
    </w:p>
    <w:tbl>
      <w:tblPr>
        <w:tblStyle w:val="a"/>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2530"/>
        <w:gridCol w:w="1430"/>
        <w:gridCol w:w="3330"/>
        <w:gridCol w:w="4140"/>
      </w:tblGrid>
      <w:tr w:rsidR="00581056" w14:paraId="258679E9" w14:textId="77777777" w:rsidTr="00480605">
        <w:trPr>
          <w:trHeight w:val="276"/>
        </w:trPr>
        <w:tc>
          <w:tcPr>
            <w:tcW w:w="1970" w:type="dxa"/>
            <w:shd w:val="clear" w:color="auto" w:fill="auto"/>
            <w:tcMar>
              <w:top w:w="100" w:type="dxa"/>
              <w:left w:w="100" w:type="dxa"/>
              <w:bottom w:w="100" w:type="dxa"/>
              <w:right w:w="100" w:type="dxa"/>
            </w:tcMar>
          </w:tcPr>
          <w:p w14:paraId="4A953223" w14:textId="77777777"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Activity Title &amp; Date:</w:t>
            </w:r>
          </w:p>
        </w:tc>
        <w:tc>
          <w:tcPr>
            <w:tcW w:w="11430" w:type="dxa"/>
            <w:gridSpan w:val="4"/>
            <w:shd w:val="clear" w:color="auto" w:fill="auto"/>
            <w:tcMar>
              <w:top w:w="100" w:type="dxa"/>
              <w:left w:w="100" w:type="dxa"/>
              <w:bottom w:w="100" w:type="dxa"/>
              <w:right w:w="100" w:type="dxa"/>
            </w:tcMar>
          </w:tcPr>
          <w:p w14:paraId="58B1513D" w14:textId="5809A163" w:rsidR="00581056" w:rsidRDefault="00581056" w:rsidP="0058105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Free Speech Week Guest Speaker, October 17, 2024</w:t>
            </w:r>
          </w:p>
        </w:tc>
      </w:tr>
      <w:tr w:rsidR="00581056" w14:paraId="56B7AAF3" w14:textId="77777777" w:rsidTr="00480605">
        <w:trPr>
          <w:trHeight w:val="285"/>
        </w:trPr>
        <w:tc>
          <w:tcPr>
            <w:tcW w:w="1970" w:type="dxa"/>
            <w:shd w:val="clear" w:color="auto" w:fill="auto"/>
            <w:tcMar>
              <w:top w:w="100" w:type="dxa"/>
              <w:left w:w="100" w:type="dxa"/>
              <w:bottom w:w="100" w:type="dxa"/>
              <w:right w:w="100" w:type="dxa"/>
            </w:tcMar>
          </w:tcPr>
          <w:p w14:paraId="32FFB6F0" w14:textId="77777777"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Sponsored By:</w:t>
            </w:r>
          </w:p>
        </w:tc>
        <w:tc>
          <w:tcPr>
            <w:tcW w:w="11430" w:type="dxa"/>
            <w:gridSpan w:val="4"/>
            <w:shd w:val="clear" w:color="auto" w:fill="auto"/>
            <w:tcMar>
              <w:top w:w="100" w:type="dxa"/>
              <w:left w:w="100" w:type="dxa"/>
              <w:bottom w:w="100" w:type="dxa"/>
              <w:right w:w="100" w:type="dxa"/>
            </w:tcMar>
          </w:tcPr>
          <w:p w14:paraId="1719E01E" w14:textId="6762C6D3" w:rsidR="00581056" w:rsidRDefault="00581056" w:rsidP="0090385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 Life</w:t>
            </w:r>
            <w:r w:rsidR="00480605">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 xml:space="preserve">Communication </w:t>
            </w:r>
          </w:p>
        </w:tc>
      </w:tr>
      <w:tr w:rsidR="00581056" w14:paraId="09248649" w14:textId="77777777" w:rsidTr="00480605">
        <w:trPr>
          <w:trHeight w:val="440"/>
        </w:trPr>
        <w:tc>
          <w:tcPr>
            <w:tcW w:w="1970" w:type="dxa"/>
            <w:vMerge w:val="restart"/>
            <w:shd w:val="clear" w:color="auto" w:fill="6D9EEB"/>
            <w:tcMar>
              <w:top w:w="100" w:type="dxa"/>
              <w:left w:w="100" w:type="dxa"/>
              <w:bottom w:w="100" w:type="dxa"/>
              <w:right w:w="100" w:type="dxa"/>
            </w:tcMar>
          </w:tcPr>
          <w:p w14:paraId="5F261420" w14:textId="77777777" w:rsidR="00581056" w:rsidRDefault="00581056" w:rsidP="0090385C">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GEA Outcomes</w:t>
            </w:r>
          </w:p>
        </w:tc>
        <w:tc>
          <w:tcPr>
            <w:tcW w:w="2530" w:type="dxa"/>
            <w:shd w:val="clear" w:color="auto" w:fill="6D9EEB"/>
            <w:tcMar>
              <w:top w:w="100" w:type="dxa"/>
              <w:left w:w="100" w:type="dxa"/>
              <w:bottom w:w="100" w:type="dxa"/>
              <w:right w:w="100" w:type="dxa"/>
            </w:tcMar>
          </w:tcPr>
          <w:p w14:paraId="52DF0663" w14:textId="77777777" w:rsidR="00581056" w:rsidRDefault="00581056" w:rsidP="0090385C">
            <w:pPr>
              <w:widowControl w:val="0"/>
              <w:spacing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Rubric</w:t>
            </w:r>
          </w:p>
        </w:tc>
        <w:tc>
          <w:tcPr>
            <w:tcW w:w="1430" w:type="dxa"/>
            <w:shd w:val="clear" w:color="auto" w:fill="6D9EEB"/>
            <w:tcMar>
              <w:top w:w="100" w:type="dxa"/>
              <w:left w:w="100" w:type="dxa"/>
              <w:bottom w:w="100" w:type="dxa"/>
              <w:right w:w="100" w:type="dxa"/>
            </w:tcMar>
          </w:tcPr>
          <w:p w14:paraId="5104D9FB" w14:textId="70AA2F24" w:rsidR="00581056" w:rsidRDefault="00581056" w:rsidP="0090385C">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Specific </w:t>
            </w:r>
            <w:r>
              <w:rPr>
                <w:rFonts w:ascii="Times New Roman" w:eastAsia="Times New Roman" w:hAnsi="Times New Roman" w:cs="Times New Roman"/>
                <w:b/>
                <w:sz w:val="20"/>
                <w:szCs w:val="20"/>
              </w:rPr>
              <w:t xml:space="preserve">Rubric </w:t>
            </w:r>
            <w:r>
              <w:rPr>
                <w:rFonts w:ascii="Times New Roman" w:eastAsia="Times New Roman" w:hAnsi="Times New Roman" w:cs="Times New Roman"/>
                <w:b/>
                <w:sz w:val="20"/>
                <w:szCs w:val="20"/>
              </w:rPr>
              <w:t xml:space="preserve">Dimensions </w:t>
            </w:r>
          </w:p>
        </w:tc>
        <w:tc>
          <w:tcPr>
            <w:tcW w:w="3330" w:type="dxa"/>
            <w:shd w:val="clear" w:color="auto" w:fill="6D9EEB"/>
            <w:tcMar>
              <w:top w:w="100" w:type="dxa"/>
              <w:left w:w="100" w:type="dxa"/>
              <w:bottom w:w="100" w:type="dxa"/>
              <w:right w:w="100" w:type="dxa"/>
            </w:tcMar>
          </w:tcPr>
          <w:p w14:paraId="422B601B" w14:textId="2C1DC4C5"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How will you measure this outcome? </w:t>
            </w:r>
          </w:p>
        </w:tc>
        <w:tc>
          <w:tcPr>
            <w:tcW w:w="4140" w:type="dxa"/>
            <w:shd w:val="clear" w:color="auto" w:fill="6D9EEB"/>
            <w:tcMar>
              <w:top w:w="100" w:type="dxa"/>
              <w:left w:w="100" w:type="dxa"/>
              <w:bottom w:w="100" w:type="dxa"/>
              <w:right w:w="100" w:type="dxa"/>
            </w:tcMar>
          </w:tcPr>
          <w:p w14:paraId="1512B132" w14:textId="0D12950F" w:rsidR="00581056" w:rsidRDefault="004A1EB6" w:rsidP="0090385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specific questions will you ask?</w:t>
            </w:r>
          </w:p>
        </w:tc>
      </w:tr>
      <w:tr w:rsidR="00581056" w14:paraId="3CC13604" w14:textId="77777777" w:rsidTr="00480605">
        <w:trPr>
          <w:trHeight w:val="440"/>
        </w:trPr>
        <w:tc>
          <w:tcPr>
            <w:tcW w:w="1970" w:type="dxa"/>
            <w:vMerge/>
            <w:shd w:val="clear" w:color="auto" w:fill="6D9EEB"/>
            <w:tcMar>
              <w:top w:w="100" w:type="dxa"/>
              <w:left w:w="100" w:type="dxa"/>
              <w:bottom w:w="100" w:type="dxa"/>
              <w:right w:w="100" w:type="dxa"/>
            </w:tcMar>
          </w:tcPr>
          <w:p w14:paraId="59405E0F" w14:textId="77777777"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2530" w:type="dxa"/>
            <w:shd w:val="clear" w:color="auto" w:fill="6D9EEB"/>
            <w:tcMar>
              <w:top w:w="100" w:type="dxa"/>
              <w:left w:w="100" w:type="dxa"/>
              <w:bottom w:w="100" w:type="dxa"/>
              <w:right w:w="100" w:type="dxa"/>
            </w:tcMar>
          </w:tcPr>
          <w:p w14:paraId="1565407D" w14:textId="69AD3F68" w:rsidR="00581056" w:rsidRPr="00C65FC9" w:rsidRDefault="00581056" w:rsidP="0090385C">
            <w:pPr>
              <w:widowControl w:val="0"/>
              <w:spacing w:line="240" w:lineRule="auto"/>
              <w:jc w:val="center"/>
              <w:rPr>
                <w:rFonts w:ascii="Times New Roman" w:eastAsia="Times New Roman" w:hAnsi="Times New Roman" w:cs="Times New Roman"/>
                <w:sz w:val="20"/>
                <w:szCs w:val="20"/>
              </w:rPr>
            </w:pPr>
            <w:sdt>
              <w:sdtPr>
                <w:rPr>
                  <w:rFonts w:ascii="Times New Roman" w:hAnsi="Times New Roman" w:cs="Times New Roman"/>
                </w:rPr>
                <w:alias w:val="Rubric"/>
                <w:id w:val="1743066103"/>
                <w:dropDownList>
                  <w:listItem w:displayText="Select Rubric" w:value="Select Rubric"/>
                  <w:listItem w:displayText="Civic Engagement" w:value="Civic Engagement"/>
                  <w:listItem w:displayText="Critical Reading" w:value="Critical Reading"/>
                  <w:listItem w:displayText="Diversity &amp; Global Awareness" w:value="Diversity &amp; Global Awareness"/>
                  <w:listItem w:displayText="Information Literacy" w:value="Information Literacy"/>
                  <w:listItem w:displayText="Oral Communication" w:value="Oral Communication"/>
                  <w:listItem w:displayText="Personal Development &amp; Wellness" w:value="Personal Development &amp; Wellness"/>
                  <w:listItem w:displayText="Problem Solving" w:value="Problem Solving"/>
                  <w:listItem w:displayText="Technology" w:value="Technology"/>
                  <w:listItem w:displayText="Written Communication" w:value="Written Communication"/>
                </w:dropDownList>
              </w:sdtPr>
              <w:sdtContent>
                <w:r w:rsidRPr="00C65FC9">
                  <w:rPr>
                    <w:rFonts w:ascii="Times New Roman" w:hAnsi="Times New Roman" w:cs="Times New Roman"/>
                  </w:rPr>
                  <w:t>Civic Engagement</w:t>
                </w:r>
              </w:sdtContent>
            </w:sdt>
          </w:p>
        </w:tc>
        <w:tc>
          <w:tcPr>
            <w:tcW w:w="1430" w:type="dxa"/>
            <w:shd w:val="clear" w:color="auto" w:fill="6D9EEB"/>
            <w:tcMar>
              <w:top w:w="100" w:type="dxa"/>
              <w:left w:w="100" w:type="dxa"/>
              <w:bottom w:w="100" w:type="dxa"/>
              <w:right w:w="100" w:type="dxa"/>
            </w:tcMar>
          </w:tcPr>
          <w:p w14:paraId="6867C97C" w14:textId="363569F2" w:rsidR="00581056" w:rsidRPr="00C65FC9" w:rsidRDefault="00581056" w:rsidP="0090385C">
            <w:pPr>
              <w:widowControl w:val="0"/>
              <w:spacing w:line="240" w:lineRule="auto"/>
              <w:jc w:val="center"/>
              <w:rPr>
                <w:rFonts w:ascii="Times New Roman" w:eastAsia="Times New Roman" w:hAnsi="Times New Roman" w:cs="Times New Roman"/>
                <w:sz w:val="20"/>
                <w:szCs w:val="20"/>
              </w:rPr>
            </w:pPr>
            <w:r w:rsidRPr="00C65FC9">
              <w:rPr>
                <w:rFonts w:ascii="Times New Roman" w:eastAsia="Times New Roman" w:hAnsi="Times New Roman" w:cs="Times New Roman"/>
                <w:sz w:val="20"/>
                <w:szCs w:val="20"/>
              </w:rPr>
              <w:t>Integrated Learning</w:t>
            </w:r>
          </w:p>
        </w:tc>
        <w:tc>
          <w:tcPr>
            <w:tcW w:w="3330" w:type="dxa"/>
            <w:shd w:val="clear" w:color="auto" w:fill="6D9EEB"/>
            <w:tcMar>
              <w:top w:w="100" w:type="dxa"/>
              <w:left w:w="100" w:type="dxa"/>
              <w:bottom w:w="100" w:type="dxa"/>
              <w:right w:w="100" w:type="dxa"/>
            </w:tcMar>
          </w:tcPr>
          <w:p w14:paraId="70A97E39" w14:textId="72F987DD" w:rsidR="00581056" w:rsidRDefault="00CA3037" w:rsidP="0058105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give students a handout for taking notes during the event. Then, </w:t>
            </w:r>
            <w:r w:rsidR="004A1EB6">
              <w:rPr>
                <w:rFonts w:ascii="Times New Roman" w:eastAsia="Times New Roman" w:hAnsi="Times New Roman" w:cs="Times New Roman"/>
                <w:sz w:val="20"/>
                <w:szCs w:val="20"/>
              </w:rPr>
              <w:t>I will create a google survey with a QR code. During the first 10 minutes of the next class session</w:t>
            </w:r>
            <w:r>
              <w:rPr>
                <w:rFonts w:ascii="Times New Roman" w:eastAsia="Times New Roman" w:hAnsi="Times New Roman" w:cs="Times New Roman"/>
                <w:sz w:val="20"/>
                <w:szCs w:val="20"/>
              </w:rPr>
              <w:t xml:space="preserve"> following the event</w:t>
            </w:r>
            <w:r w:rsidR="004A1EB6">
              <w:rPr>
                <w:rFonts w:ascii="Times New Roman" w:eastAsia="Times New Roman" w:hAnsi="Times New Roman" w:cs="Times New Roman"/>
                <w:sz w:val="20"/>
                <w:szCs w:val="20"/>
              </w:rPr>
              <w:t>, I will ask students to complete the survey.</w:t>
            </w:r>
          </w:p>
        </w:tc>
        <w:tc>
          <w:tcPr>
            <w:tcW w:w="4140" w:type="dxa"/>
            <w:shd w:val="clear" w:color="auto" w:fill="6D9EEB"/>
            <w:tcMar>
              <w:top w:w="100" w:type="dxa"/>
              <w:left w:w="100" w:type="dxa"/>
              <w:bottom w:w="100" w:type="dxa"/>
              <w:right w:w="100" w:type="dxa"/>
            </w:tcMar>
          </w:tcPr>
          <w:p w14:paraId="2642B5D9" w14:textId="5E8515CE" w:rsidR="00581056" w:rsidRDefault="004A1EB6" w:rsidP="004A1EB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581056">
              <w:rPr>
                <w:rFonts w:ascii="Times New Roman" w:eastAsia="Times New Roman" w:hAnsi="Times New Roman" w:cs="Times New Roman"/>
                <w:sz w:val="20"/>
                <w:szCs w:val="20"/>
              </w:rPr>
              <w:t>How has this learning activity enhanced your understanding of a concept that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w:t>
            </w:r>
            <w:r w:rsidRPr="00581056">
              <w:rPr>
                <w:rFonts w:ascii="Times New Roman" w:eastAsia="Times New Roman" w:hAnsi="Times New Roman" w:cs="Times New Roman"/>
                <w:sz w:val="20"/>
                <w:szCs w:val="20"/>
              </w:rPr>
              <w:t xml:space="preserve"> have studied </w:t>
            </w:r>
            <w:r>
              <w:rPr>
                <w:rFonts w:ascii="Times New Roman" w:eastAsia="Times New Roman" w:hAnsi="Times New Roman" w:cs="Times New Roman"/>
                <w:sz w:val="20"/>
                <w:szCs w:val="20"/>
              </w:rPr>
              <w:t>in our class</w:t>
            </w:r>
            <w:r w:rsidRPr="00581056">
              <w:rPr>
                <w:rFonts w:ascii="Times New Roman" w:eastAsia="Times New Roman" w:hAnsi="Times New Roman" w:cs="Times New Roman"/>
                <w:sz w:val="20"/>
                <w:szCs w:val="20"/>
              </w:rPr>
              <w:t>?</w:t>
            </w:r>
          </w:p>
          <w:p w14:paraId="315C4B4A" w14:textId="7978CA2B" w:rsidR="004A1EB6" w:rsidRDefault="004A1EB6" w:rsidP="004A1EB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Describe one skill or idea that you learned as a result of the event that could help in your major or career path?</w:t>
            </w:r>
          </w:p>
        </w:tc>
      </w:tr>
      <w:tr w:rsidR="00581056" w14:paraId="3649427D" w14:textId="77777777" w:rsidTr="00480605">
        <w:trPr>
          <w:trHeight w:val="123"/>
        </w:trPr>
        <w:tc>
          <w:tcPr>
            <w:tcW w:w="1970" w:type="dxa"/>
            <w:shd w:val="clear" w:color="auto" w:fill="666666"/>
            <w:tcMar>
              <w:top w:w="100" w:type="dxa"/>
              <w:left w:w="100" w:type="dxa"/>
              <w:bottom w:w="100" w:type="dxa"/>
              <w:right w:w="100" w:type="dxa"/>
            </w:tcMar>
          </w:tcPr>
          <w:p w14:paraId="1227EC20" w14:textId="77777777" w:rsidR="00581056" w:rsidRDefault="00581056" w:rsidP="0090385C">
            <w:pPr>
              <w:widowControl w:val="0"/>
              <w:spacing w:line="240" w:lineRule="auto"/>
              <w:rPr>
                <w:rFonts w:ascii="Times New Roman" w:eastAsia="Times New Roman" w:hAnsi="Times New Roman" w:cs="Times New Roman"/>
                <w:sz w:val="8"/>
                <w:szCs w:val="8"/>
              </w:rPr>
            </w:pPr>
          </w:p>
        </w:tc>
        <w:tc>
          <w:tcPr>
            <w:tcW w:w="2530" w:type="dxa"/>
            <w:shd w:val="clear" w:color="auto" w:fill="666666"/>
            <w:tcMar>
              <w:top w:w="100" w:type="dxa"/>
              <w:left w:w="100" w:type="dxa"/>
              <w:bottom w:w="100" w:type="dxa"/>
              <w:right w:w="100" w:type="dxa"/>
            </w:tcMar>
          </w:tcPr>
          <w:p w14:paraId="209A46CB" w14:textId="77777777" w:rsidR="00581056" w:rsidRDefault="00581056" w:rsidP="0090385C">
            <w:pPr>
              <w:widowControl w:val="0"/>
              <w:spacing w:line="240" w:lineRule="auto"/>
              <w:jc w:val="center"/>
              <w:rPr>
                <w:rFonts w:ascii="Times New Roman" w:eastAsia="Times New Roman" w:hAnsi="Times New Roman" w:cs="Times New Roman"/>
                <w:sz w:val="8"/>
                <w:szCs w:val="8"/>
              </w:rPr>
            </w:pPr>
          </w:p>
        </w:tc>
        <w:tc>
          <w:tcPr>
            <w:tcW w:w="1430" w:type="dxa"/>
            <w:shd w:val="clear" w:color="auto" w:fill="666666"/>
            <w:tcMar>
              <w:top w:w="100" w:type="dxa"/>
              <w:left w:w="100" w:type="dxa"/>
              <w:bottom w:w="100" w:type="dxa"/>
              <w:right w:w="100" w:type="dxa"/>
            </w:tcMar>
          </w:tcPr>
          <w:p w14:paraId="599A91F1" w14:textId="77777777"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sz w:val="8"/>
                <w:szCs w:val="8"/>
              </w:rPr>
            </w:pPr>
          </w:p>
        </w:tc>
        <w:tc>
          <w:tcPr>
            <w:tcW w:w="3330" w:type="dxa"/>
            <w:shd w:val="clear" w:color="auto" w:fill="666666"/>
            <w:tcMar>
              <w:top w:w="100" w:type="dxa"/>
              <w:left w:w="100" w:type="dxa"/>
              <w:bottom w:w="100" w:type="dxa"/>
              <w:right w:w="100" w:type="dxa"/>
            </w:tcMar>
          </w:tcPr>
          <w:p w14:paraId="19DDAD3C" w14:textId="77777777"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sz w:val="8"/>
                <w:szCs w:val="8"/>
              </w:rPr>
            </w:pPr>
          </w:p>
        </w:tc>
        <w:tc>
          <w:tcPr>
            <w:tcW w:w="4140" w:type="dxa"/>
            <w:shd w:val="clear" w:color="auto" w:fill="666666"/>
            <w:tcMar>
              <w:top w:w="100" w:type="dxa"/>
              <w:left w:w="100" w:type="dxa"/>
              <w:bottom w:w="100" w:type="dxa"/>
              <w:right w:w="100" w:type="dxa"/>
            </w:tcMar>
          </w:tcPr>
          <w:p w14:paraId="684B92BD" w14:textId="77777777" w:rsidR="00581056" w:rsidRDefault="00581056" w:rsidP="0090385C">
            <w:pPr>
              <w:widowControl w:val="0"/>
              <w:pBdr>
                <w:top w:val="nil"/>
                <w:left w:val="nil"/>
                <w:bottom w:val="nil"/>
                <w:right w:val="nil"/>
                <w:between w:val="nil"/>
              </w:pBdr>
              <w:spacing w:line="240" w:lineRule="auto"/>
              <w:jc w:val="center"/>
              <w:rPr>
                <w:rFonts w:ascii="Times New Roman" w:eastAsia="Times New Roman" w:hAnsi="Times New Roman" w:cs="Times New Roman"/>
                <w:sz w:val="8"/>
                <w:szCs w:val="8"/>
              </w:rPr>
            </w:pPr>
          </w:p>
        </w:tc>
      </w:tr>
      <w:tr w:rsidR="00581056" w14:paraId="32B97376" w14:textId="77777777" w:rsidTr="00480605">
        <w:trPr>
          <w:trHeight w:val="627"/>
        </w:trPr>
        <w:tc>
          <w:tcPr>
            <w:tcW w:w="1970" w:type="dxa"/>
            <w:shd w:val="clear" w:color="auto" w:fill="auto"/>
            <w:tcMar>
              <w:top w:w="100" w:type="dxa"/>
              <w:left w:w="100" w:type="dxa"/>
              <w:bottom w:w="100" w:type="dxa"/>
              <w:right w:w="100" w:type="dxa"/>
            </w:tcMar>
          </w:tcPr>
          <w:p w14:paraId="69EEFD9F" w14:textId="77777777" w:rsidR="00480605" w:rsidRDefault="00581056" w:rsidP="0090385C">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Additional Learning Outcome(s): </w:t>
            </w:r>
          </w:p>
          <w:p w14:paraId="3388897B" w14:textId="2E7AF25D" w:rsidR="00581056" w:rsidRDefault="00581056" w:rsidP="0090385C">
            <w:pPr>
              <w:widowControl w:val="0"/>
              <w:spacing w:line="240" w:lineRule="auto"/>
              <w:rPr>
                <w:rFonts w:ascii="Times New Roman" w:eastAsia="Times New Roman" w:hAnsi="Times New Roman" w:cs="Times New Roman"/>
                <w:i/>
                <w:sz w:val="20"/>
                <w:szCs w:val="20"/>
              </w:rPr>
            </w:pPr>
            <w:r w:rsidRPr="002C4E6C">
              <w:rPr>
                <w:rFonts w:ascii="Times New Roman" w:eastAsia="Times New Roman" w:hAnsi="Times New Roman" w:cs="Times New Roman"/>
                <w:i/>
                <w:sz w:val="16"/>
                <w:szCs w:val="16"/>
              </w:rPr>
              <w:t>(Program Learning Outcomes for specific pathways or other)</w:t>
            </w:r>
            <w:r>
              <w:rPr>
                <w:rFonts w:ascii="Times New Roman" w:eastAsia="Times New Roman" w:hAnsi="Times New Roman" w:cs="Times New Roman"/>
                <w:i/>
                <w:sz w:val="20"/>
                <w:szCs w:val="20"/>
              </w:rPr>
              <w:t xml:space="preserve"> </w:t>
            </w:r>
          </w:p>
        </w:tc>
        <w:tc>
          <w:tcPr>
            <w:tcW w:w="2530" w:type="dxa"/>
            <w:shd w:val="clear" w:color="auto" w:fill="auto"/>
            <w:tcMar>
              <w:top w:w="100" w:type="dxa"/>
              <w:left w:w="100" w:type="dxa"/>
              <w:bottom w:w="100" w:type="dxa"/>
              <w:right w:w="100" w:type="dxa"/>
            </w:tcMar>
          </w:tcPr>
          <w:p w14:paraId="180F05E2" w14:textId="18C77134" w:rsidR="00581056" w:rsidRDefault="00C65FC9" w:rsidP="0090385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AA Emphasis in </w:t>
            </w:r>
            <w:r w:rsidRPr="00C65FC9">
              <w:rPr>
                <w:rFonts w:ascii="Times New Roman" w:eastAsia="Times New Roman" w:hAnsi="Times New Roman" w:cs="Times New Roman"/>
                <w:sz w:val="20"/>
                <w:szCs w:val="20"/>
              </w:rPr>
              <w:t>Communication PLO #</w:t>
            </w:r>
            <w:r>
              <w:rPr>
                <w:rFonts w:ascii="Times New Roman" w:eastAsia="Times New Roman" w:hAnsi="Times New Roman" w:cs="Times New Roman"/>
                <w:sz w:val="20"/>
                <w:szCs w:val="20"/>
              </w:rPr>
              <w:t>4</w:t>
            </w:r>
            <w:r w:rsidRPr="00C65FC9">
              <w:rPr>
                <w:rFonts w:ascii="Times New Roman" w:eastAsia="Times New Roman" w:hAnsi="Times New Roman" w:cs="Times New Roman"/>
                <w:sz w:val="20"/>
                <w:szCs w:val="20"/>
              </w:rPr>
              <w:t>:</w:t>
            </w:r>
            <w:r w:rsidRPr="00C65FC9">
              <w:rPr>
                <w:rFonts w:ascii="Times New Roman" w:hAnsi="Times New Roman" w:cs="Times New Roman"/>
                <w:color w:val="000000"/>
                <w:sz w:val="20"/>
                <w:szCs w:val="20"/>
              </w:rPr>
              <w:t xml:space="preserve"> </w:t>
            </w:r>
            <w:r w:rsidRPr="00C65FC9">
              <w:rPr>
                <w:rFonts w:ascii="Times New Roman" w:hAnsi="Times New Roman" w:cs="Times New Roman"/>
                <w:color w:val="000000"/>
                <w:sz w:val="20"/>
                <w:szCs w:val="20"/>
              </w:rPr>
              <w:t>Analyze messages in various communication settings and channels.</w:t>
            </w:r>
          </w:p>
        </w:tc>
        <w:tc>
          <w:tcPr>
            <w:tcW w:w="1430" w:type="dxa"/>
            <w:shd w:val="clear" w:color="auto" w:fill="auto"/>
            <w:tcMar>
              <w:top w:w="100" w:type="dxa"/>
              <w:left w:w="100" w:type="dxa"/>
              <w:bottom w:w="100" w:type="dxa"/>
              <w:right w:w="100" w:type="dxa"/>
            </w:tcMar>
          </w:tcPr>
          <w:p w14:paraId="13616C8C" w14:textId="23647C23" w:rsidR="00581056" w:rsidRPr="00C65FC9" w:rsidRDefault="00097216" w:rsidP="0090385C">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w:t>
            </w:r>
            <w:proofErr w:type="spellEnd"/>
          </w:p>
        </w:tc>
        <w:tc>
          <w:tcPr>
            <w:tcW w:w="3330" w:type="dxa"/>
            <w:shd w:val="clear" w:color="auto" w:fill="auto"/>
            <w:tcMar>
              <w:top w:w="100" w:type="dxa"/>
              <w:left w:w="100" w:type="dxa"/>
              <w:bottom w:w="100" w:type="dxa"/>
              <w:right w:w="100" w:type="dxa"/>
            </w:tcMar>
          </w:tcPr>
          <w:p w14:paraId="1B8DE83D" w14:textId="00696795" w:rsidR="00581056" w:rsidRDefault="00097216" w:rsidP="0090385C">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Same as above</w:t>
            </w:r>
          </w:p>
        </w:tc>
        <w:tc>
          <w:tcPr>
            <w:tcW w:w="4140" w:type="dxa"/>
            <w:shd w:val="clear" w:color="auto" w:fill="auto"/>
            <w:tcMar>
              <w:top w:w="100" w:type="dxa"/>
              <w:left w:w="100" w:type="dxa"/>
              <w:bottom w:w="100" w:type="dxa"/>
              <w:right w:w="100" w:type="dxa"/>
            </w:tcMar>
          </w:tcPr>
          <w:p w14:paraId="2E133A89" w14:textId="3BC82AEB" w:rsidR="00581056" w:rsidRPr="00C65FC9" w:rsidRDefault="00C65FC9" w:rsidP="00C65FC9">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3.What was the speaker’s </w:t>
            </w:r>
            <w:r w:rsidR="00097216">
              <w:rPr>
                <w:rFonts w:ascii="Times New Roman" w:eastAsia="Times New Roman" w:hAnsi="Times New Roman" w:cs="Times New Roman"/>
                <w:sz w:val="20"/>
                <w:szCs w:val="20"/>
              </w:rPr>
              <w:t xml:space="preserve">central </w:t>
            </w:r>
            <w:r>
              <w:rPr>
                <w:rFonts w:ascii="Times New Roman" w:eastAsia="Times New Roman" w:hAnsi="Times New Roman" w:cs="Times New Roman"/>
                <w:sz w:val="20"/>
                <w:szCs w:val="20"/>
              </w:rPr>
              <w:t xml:space="preserve">message and did the speaker effectively communicate their ideas? Provide specific examples to support your response. </w:t>
            </w:r>
          </w:p>
        </w:tc>
      </w:tr>
    </w:tbl>
    <w:p w14:paraId="3899A449" w14:textId="3E6593AD" w:rsidR="00581056" w:rsidRDefault="00581056" w:rsidP="00581056">
      <w:pPr>
        <w:rPr>
          <w:rFonts w:ascii="Times New Roman" w:eastAsia="Times New Roman" w:hAnsi="Times New Roman" w:cs="Times New Roman"/>
        </w:rPr>
      </w:pPr>
    </w:p>
    <w:p w14:paraId="324EC52D" w14:textId="77777777" w:rsidR="00581056" w:rsidRDefault="00581056" w:rsidP="00581056">
      <w:pPr>
        <w:rPr>
          <w:rFonts w:ascii="Times New Roman" w:eastAsia="Times New Roman" w:hAnsi="Times New Roman" w:cs="Times New Roman"/>
        </w:rPr>
      </w:pPr>
    </w:p>
    <w:p w14:paraId="2D34DA80" w14:textId="6EF83232" w:rsidR="00BC4DF3" w:rsidRDefault="004A1EB6" w:rsidP="00581056">
      <w:pPr>
        <w:rPr>
          <w:rFonts w:ascii="Times New Roman" w:eastAsia="Times New Roman" w:hAnsi="Times New Roman" w:cs="Times New Roman"/>
        </w:rPr>
      </w:pPr>
      <w:r>
        <w:rPr>
          <w:rFonts w:ascii="Times New Roman" w:eastAsia="Times New Roman" w:hAnsi="Times New Roman" w:cs="Times New Roman"/>
        </w:rPr>
        <w:t>Scoring Guide</w:t>
      </w:r>
      <w:proofErr w:type="gramStart"/>
      <w:r>
        <w:rPr>
          <w:rFonts w:ascii="Times New Roman" w:eastAsia="Times New Roman" w:hAnsi="Times New Roman" w:cs="Times New Roman"/>
        </w:rPr>
        <w:t xml:space="preserve">: </w:t>
      </w:r>
      <w:r w:rsidR="00000000">
        <w:rPr>
          <w:rFonts w:ascii="Times New Roman" w:eastAsia="Times New Roman" w:hAnsi="Times New Roman" w:cs="Times New Roman"/>
        </w:rPr>
        <w:t xml:space="preserve"> (</w:t>
      </w:r>
      <w:proofErr w:type="gramEnd"/>
      <w:r w:rsidR="00000000">
        <w:rPr>
          <w:rFonts w:ascii="Times New Roman" w:eastAsia="Times New Roman" w:hAnsi="Times New Roman" w:cs="Times New Roman"/>
        </w:rPr>
        <w:t>Assign a 0, 1, or 2 score)</w:t>
      </w:r>
    </w:p>
    <w:tbl>
      <w:tblPr>
        <w:tblStyle w:val="a0"/>
        <w:tblW w:w="13230" w:type="dxa"/>
        <w:tblInd w:w="175" w:type="dxa"/>
        <w:tblLayout w:type="fixed"/>
        <w:tblLook w:val="0600" w:firstRow="0" w:lastRow="0" w:firstColumn="0" w:lastColumn="0" w:noHBand="1" w:noVBand="1"/>
      </w:tblPr>
      <w:tblGrid>
        <w:gridCol w:w="1440"/>
        <w:gridCol w:w="3960"/>
        <w:gridCol w:w="3590"/>
        <w:gridCol w:w="4240"/>
      </w:tblGrid>
      <w:tr w:rsidR="00BC4DF3" w14:paraId="37BDFF5C" w14:textId="77777777" w:rsidTr="00480605">
        <w:trPr>
          <w:trHeight w:val="480"/>
        </w:trPr>
        <w:tc>
          <w:tcPr>
            <w:tcW w:w="14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FAF20DD" w14:textId="77777777" w:rsidR="00BC4DF3" w:rsidRDefault="00000000">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Dimension</w:t>
            </w:r>
          </w:p>
        </w:tc>
        <w:tc>
          <w:tcPr>
            <w:tcW w:w="3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C8C993F" w14:textId="77777777" w:rsidR="00BC4DF3" w:rsidRDefault="00000000">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Score 2</w:t>
            </w:r>
            <w:r>
              <w:rPr>
                <w:rFonts w:ascii="Times New Roman" w:eastAsia="Times New Roman" w:hAnsi="Times New Roman" w:cs="Times New Roman"/>
                <w:sz w:val="16"/>
                <w:szCs w:val="16"/>
              </w:rPr>
              <w:t>: meets or exceeds standards for competency</w:t>
            </w:r>
          </w:p>
        </w:tc>
        <w:tc>
          <w:tcPr>
            <w:tcW w:w="35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8DFF35C" w14:textId="77777777" w:rsidR="00BC4DF3" w:rsidRDefault="00000000">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Score 1</w:t>
            </w:r>
            <w:r>
              <w:rPr>
                <w:rFonts w:ascii="Times New Roman" w:eastAsia="Times New Roman" w:hAnsi="Times New Roman" w:cs="Times New Roman"/>
                <w:sz w:val="16"/>
                <w:szCs w:val="16"/>
              </w:rPr>
              <w:t>: needs improvement</w:t>
            </w:r>
          </w:p>
        </w:tc>
        <w:tc>
          <w:tcPr>
            <w:tcW w:w="42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87D25B" w14:textId="6E229C9F" w:rsidR="00BC4DF3" w:rsidRDefault="00000000">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Score 0</w:t>
            </w:r>
            <w:r>
              <w:rPr>
                <w:rFonts w:ascii="Times New Roman" w:eastAsia="Times New Roman" w:hAnsi="Times New Roman" w:cs="Times New Roman"/>
                <w:sz w:val="16"/>
                <w:szCs w:val="16"/>
              </w:rPr>
              <w:t>:</w:t>
            </w:r>
            <w:r w:rsidR="0058105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does not meet</w:t>
            </w:r>
          </w:p>
          <w:p w14:paraId="0F9DE745" w14:textId="77777777" w:rsidR="00BC4DF3" w:rsidRDefault="00000000">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minimum standards</w:t>
            </w:r>
          </w:p>
        </w:tc>
      </w:tr>
      <w:tr w:rsidR="00BC4DF3" w14:paraId="3458976F" w14:textId="77777777" w:rsidTr="00480605">
        <w:trPr>
          <w:trHeight w:val="480"/>
        </w:trPr>
        <w:tc>
          <w:tcPr>
            <w:tcW w:w="14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EFA363B" w14:textId="3478B412" w:rsidR="00BC4DF3" w:rsidRDefault="00581056">
            <w:pPr>
              <w:spacing w:line="288" w:lineRule="auto"/>
              <w:ind w:left="-12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Integrated Learning</w:t>
            </w:r>
          </w:p>
        </w:tc>
        <w:tc>
          <w:tcPr>
            <w:tcW w:w="3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FFF25B0" w14:textId="09326A3F" w:rsidR="00BC4DF3" w:rsidRDefault="00581056" w:rsidP="00581056">
            <w:pPr>
              <w:spacing w:line="288" w:lineRule="auto"/>
              <w:ind w:left="-120"/>
              <w:jc w:val="center"/>
              <w:rPr>
                <w:rFonts w:ascii="Times New Roman" w:eastAsia="Times New Roman" w:hAnsi="Times New Roman" w:cs="Times New Roman"/>
                <w:sz w:val="16"/>
                <w:szCs w:val="16"/>
              </w:rPr>
            </w:pPr>
            <w:r w:rsidRPr="00581056">
              <w:rPr>
                <w:rFonts w:ascii="Times New Roman" w:eastAsia="Times New Roman" w:hAnsi="Times New Roman" w:cs="Times New Roman"/>
                <w:sz w:val="16"/>
                <w:szCs w:val="16"/>
              </w:rPr>
              <w:t>Explained in depth how course content</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was relevant to the activity and how the</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activity and coursework collectively</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impacted learning.</w:t>
            </w:r>
          </w:p>
        </w:tc>
        <w:tc>
          <w:tcPr>
            <w:tcW w:w="35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A55A9E0" w14:textId="27CE3496" w:rsidR="00BC4DF3" w:rsidRDefault="00581056" w:rsidP="00581056">
            <w:pPr>
              <w:spacing w:line="288" w:lineRule="auto"/>
              <w:ind w:left="-120"/>
              <w:jc w:val="center"/>
              <w:rPr>
                <w:rFonts w:ascii="Times New Roman" w:eastAsia="Times New Roman" w:hAnsi="Times New Roman" w:cs="Times New Roman"/>
                <w:sz w:val="16"/>
                <w:szCs w:val="16"/>
              </w:rPr>
            </w:pPr>
            <w:r w:rsidRPr="00581056">
              <w:rPr>
                <w:rFonts w:ascii="Times New Roman" w:eastAsia="Times New Roman" w:hAnsi="Times New Roman" w:cs="Times New Roman"/>
                <w:sz w:val="16"/>
                <w:szCs w:val="16"/>
              </w:rPr>
              <w:t>Vaguely explained how course</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content was relevant during the</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activity and how the activity and</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coursework collectively impacted</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learning.</w:t>
            </w:r>
          </w:p>
        </w:tc>
        <w:tc>
          <w:tcPr>
            <w:tcW w:w="42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362E784" w14:textId="489EB875" w:rsidR="00BC4DF3" w:rsidRDefault="00581056" w:rsidP="00581056">
            <w:pPr>
              <w:spacing w:line="288" w:lineRule="auto"/>
              <w:ind w:left="-120"/>
              <w:jc w:val="center"/>
              <w:rPr>
                <w:rFonts w:ascii="Times New Roman" w:eastAsia="Times New Roman" w:hAnsi="Times New Roman" w:cs="Times New Roman"/>
                <w:sz w:val="16"/>
                <w:szCs w:val="16"/>
              </w:rPr>
            </w:pPr>
            <w:r w:rsidRPr="00581056">
              <w:rPr>
                <w:rFonts w:ascii="Times New Roman" w:eastAsia="Times New Roman" w:hAnsi="Times New Roman" w:cs="Times New Roman"/>
                <w:sz w:val="16"/>
                <w:szCs w:val="16"/>
              </w:rPr>
              <w:t>Obscurely explained how course</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content was applied during the</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activity and did not describe how</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the activity an</w:t>
            </w:r>
            <w:r>
              <w:rPr>
                <w:rFonts w:ascii="Times New Roman" w:eastAsia="Times New Roman" w:hAnsi="Times New Roman" w:cs="Times New Roman"/>
                <w:sz w:val="16"/>
                <w:szCs w:val="16"/>
              </w:rPr>
              <w:t xml:space="preserve">d </w:t>
            </w:r>
            <w:r w:rsidRPr="00581056">
              <w:rPr>
                <w:rFonts w:ascii="Times New Roman" w:eastAsia="Times New Roman" w:hAnsi="Times New Roman" w:cs="Times New Roman"/>
                <w:sz w:val="16"/>
                <w:szCs w:val="16"/>
              </w:rPr>
              <w:t>coursework</w:t>
            </w:r>
            <w:r>
              <w:rPr>
                <w:rFonts w:ascii="Times New Roman" w:eastAsia="Times New Roman" w:hAnsi="Times New Roman" w:cs="Times New Roman"/>
                <w:sz w:val="16"/>
                <w:szCs w:val="16"/>
              </w:rPr>
              <w:t xml:space="preserve"> </w:t>
            </w:r>
            <w:r w:rsidRPr="00581056">
              <w:rPr>
                <w:rFonts w:ascii="Times New Roman" w:eastAsia="Times New Roman" w:hAnsi="Times New Roman" w:cs="Times New Roman"/>
                <w:sz w:val="16"/>
                <w:szCs w:val="16"/>
              </w:rPr>
              <w:t>collectively impacted learning.</w:t>
            </w:r>
          </w:p>
        </w:tc>
      </w:tr>
      <w:tr w:rsidR="00C65FC9" w14:paraId="72F1F248" w14:textId="77777777" w:rsidTr="00480605">
        <w:trPr>
          <w:trHeight w:val="480"/>
        </w:trPr>
        <w:tc>
          <w:tcPr>
            <w:tcW w:w="14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610B5B3" w14:textId="7C55CAAF" w:rsidR="00C65FC9" w:rsidRDefault="00C65FC9" w:rsidP="00C65FC9">
            <w:pPr>
              <w:spacing w:line="288" w:lineRule="auto"/>
              <w:ind w:left="-12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AA Emphasis in COM PLO #4:</w:t>
            </w:r>
          </w:p>
          <w:p w14:paraId="31E44B44" w14:textId="2E0D2A98" w:rsidR="00C65FC9" w:rsidRDefault="00C65FC9" w:rsidP="00C65FC9">
            <w:pPr>
              <w:spacing w:line="288" w:lineRule="auto"/>
              <w:ind w:left="-120"/>
              <w:jc w:val="center"/>
              <w:rPr>
                <w:rFonts w:ascii="Times New Roman" w:eastAsia="Times New Roman" w:hAnsi="Times New Roman" w:cs="Times New Roman"/>
                <w:b/>
                <w:sz w:val="16"/>
                <w:szCs w:val="16"/>
              </w:rPr>
            </w:pPr>
          </w:p>
        </w:tc>
        <w:tc>
          <w:tcPr>
            <w:tcW w:w="3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284340" w14:textId="6F96FD05" w:rsidR="00C65FC9" w:rsidRPr="00581056" w:rsidRDefault="00C65FC9" w:rsidP="00C65FC9">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Accurately identified the speaker’s </w:t>
            </w:r>
            <w:r w:rsidR="00097216">
              <w:rPr>
                <w:rFonts w:ascii="Times New Roman" w:eastAsia="Times New Roman" w:hAnsi="Times New Roman" w:cs="Times New Roman"/>
                <w:sz w:val="16"/>
                <w:szCs w:val="16"/>
              </w:rPr>
              <w:t xml:space="preserve">central </w:t>
            </w:r>
            <w:r>
              <w:rPr>
                <w:rFonts w:ascii="Times New Roman" w:eastAsia="Times New Roman" w:hAnsi="Times New Roman" w:cs="Times New Roman"/>
                <w:sz w:val="16"/>
                <w:szCs w:val="16"/>
              </w:rPr>
              <w:t xml:space="preserve">message and thoroughly analyzed the methods used by the speaker; included detailed and specific examples.  </w:t>
            </w:r>
          </w:p>
        </w:tc>
        <w:tc>
          <w:tcPr>
            <w:tcW w:w="35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9A8B609" w14:textId="7DA56BD9" w:rsidR="00C65FC9" w:rsidRPr="00581056" w:rsidRDefault="00C65FC9" w:rsidP="00C65FC9">
            <w:pPr>
              <w:spacing w:line="288" w:lineRule="auto"/>
              <w:ind w:left="-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Accurately identified the speaker’s </w:t>
            </w:r>
            <w:r w:rsidR="00097216">
              <w:rPr>
                <w:rFonts w:ascii="Times New Roman" w:eastAsia="Times New Roman" w:hAnsi="Times New Roman" w:cs="Times New Roman"/>
                <w:sz w:val="16"/>
                <w:szCs w:val="16"/>
              </w:rPr>
              <w:t xml:space="preserve">central </w:t>
            </w:r>
            <w:r>
              <w:rPr>
                <w:rFonts w:ascii="Times New Roman" w:eastAsia="Times New Roman" w:hAnsi="Times New Roman" w:cs="Times New Roman"/>
                <w:sz w:val="16"/>
                <w:szCs w:val="16"/>
              </w:rPr>
              <w:t xml:space="preserve">message and </w:t>
            </w:r>
            <w:r>
              <w:rPr>
                <w:rFonts w:ascii="Times New Roman" w:eastAsia="Times New Roman" w:hAnsi="Times New Roman" w:cs="Times New Roman"/>
                <w:sz w:val="16"/>
                <w:szCs w:val="16"/>
              </w:rPr>
              <w:t>generally</w:t>
            </w:r>
            <w:r>
              <w:rPr>
                <w:rFonts w:ascii="Times New Roman" w:eastAsia="Times New Roman" w:hAnsi="Times New Roman" w:cs="Times New Roman"/>
                <w:sz w:val="16"/>
                <w:szCs w:val="16"/>
              </w:rPr>
              <w:t xml:space="preserve"> analyzed the methods used by the speaker</w:t>
            </w:r>
            <w:r w:rsidR="00097216">
              <w:rPr>
                <w:rFonts w:ascii="Times New Roman" w:eastAsia="Times New Roman" w:hAnsi="Times New Roman" w:cs="Times New Roman"/>
                <w:sz w:val="16"/>
                <w:szCs w:val="16"/>
              </w:rPr>
              <w:t>.</w:t>
            </w:r>
          </w:p>
        </w:tc>
        <w:tc>
          <w:tcPr>
            <w:tcW w:w="42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5C2B32" w14:textId="0E758A74" w:rsidR="00C65FC9" w:rsidRPr="00581056" w:rsidRDefault="00097216" w:rsidP="00C65FC9">
            <w:pPr>
              <w:spacing w:line="288"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Identified parts of but not the central</w:t>
            </w:r>
            <w:r w:rsidR="00C65FC9">
              <w:rPr>
                <w:rFonts w:ascii="Times New Roman" w:eastAsia="Times New Roman" w:hAnsi="Times New Roman" w:cs="Times New Roman"/>
                <w:sz w:val="16"/>
                <w:szCs w:val="16"/>
              </w:rPr>
              <w:t xml:space="preserve"> message and </w:t>
            </w:r>
            <w:r>
              <w:rPr>
                <w:rFonts w:ascii="Times New Roman" w:eastAsia="Times New Roman" w:hAnsi="Times New Roman" w:cs="Times New Roman"/>
                <w:sz w:val="16"/>
                <w:szCs w:val="16"/>
              </w:rPr>
              <w:t>vaguely described</w:t>
            </w:r>
            <w:r w:rsidR="00C65FC9">
              <w:rPr>
                <w:rFonts w:ascii="Times New Roman" w:eastAsia="Times New Roman" w:hAnsi="Times New Roman" w:cs="Times New Roman"/>
                <w:sz w:val="16"/>
                <w:szCs w:val="16"/>
              </w:rPr>
              <w:t xml:space="preserve"> the methods used by the speaker</w:t>
            </w:r>
            <w:r>
              <w:rPr>
                <w:rFonts w:ascii="Times New Roman" w:eastAsia="Times New Roman" w:hAnsi="Times New Roman" w:cs="Times New Roman"/>
                <w:sz w:val="16"/>
                <w:szCs w:val="16"/>
              </w:rPr>
              <w:t xml:space="preserve">. </w:t>
            </w:r>
          </w:p>
        </w:tc>
      </w:tr>
    </w:tbl>
    <w:p w14:paraId="45B64721" w14:textId="77777777" w:rsidR="00BC4DF3" w:rsidRDefault="00BC4DF3"/>
    <w:sectPr w:rsidR="00BC4DF3" w:rsidSect="00097216">
      <w:headerReference w:type="default" r:id="rId13"/>
      <w:headerReference w:type="first" r:id="rId14"/>
      <w:pgSz w:w="15840" w:h="12240" w:orient="landscape"/>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15C8" w14:textId="77777777" w:rsidR="001B1F4C" w:rsidRDefault="001B1F4C">
      <w:pPr>
        <w:spacing w:line="240" w:lineRule="auto"/>
      </w:pPr>
      <w:r>
        <w:separator/>
      </w:r>
    </w:p>
  </w:endnote>
  <w:endnote w:type="continuationSeparator" w:id="0">
    <w:p w14:paraId="1330BABC" w14:textId="77777777" w:rsidR="001B1F4C" w:rsidRDefault="001B1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40CF" w14:textId="77777777" w:rsidR="001B1F4C" w:rsidRDefault="001B1F4C">
      <w:pPr>
        <w:spacing w:line="240" w:lineRule="auto"/>
      </w:pPr>
      <w:r>
        <w:separator/>
      </w:r>
    </w:p>
  </w:footnote>
  <w:footnote w:type="continuationSeparator" w:id="0">
    <w:p w14:paraId="4BC534F3" w14:textId="77777777" w:rsidR="001B1F4C" w:rsidRDefault="001B1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BD86" w14:textId="77777777" w:rsidR="00BC4DF3" w:rsidRDefault="00BC4DF3"/>
  <w:p w14:paraId="59ACC72C" w14:textId="401FD7FC" w:rsidR="00BC4DF3" w:rsidRDefault="00BC4DF3">
    <w:pPr>
      <w:spacing w:line="288" w:lineRule="auto"/>
      <w:ind w:left="-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C81A" w14:textId="77B27BDE" w:rsidR="00097216" w:rsidRDefault="00097216" w:rsidP="00097216">
    <w:pPr>
      <w:pStyle w:val="Header"/>
      <w:jc w:val="center"/>
    </w:pPr>
  </w:p>
  <w:p w14:paraId="5B0086A8" w14:textId="6C9BCB6A" w:rsidR="00097216" w:rsidRDefault="00097216" w:rsidP="00097216">
    <w:pPr>
      <w:pStyle w:val="Header"/>
      <w:jc w:val="center"/>
    </w:pPr>
    <w:r>
      <w:rPr>
        <w:noProof/>
      </w:rPr>
      <w:drawing>
        <wp:inline distT="114300" distB="114300" distL="114300" distR="114300" wp14:anchorId="2FD77FFE" wp14:editId="60A6FD09">
          <wp:extent cx="3829987" cy="569626"/>
          <wp:effectExtent l="0" t="0" r="5715" b="190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67270" cy="6049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40895"/>
    <w:multiLevelType w:val="multilevel"/>
    <w:tmpl w:val="D2EC3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888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F3"/>
    <w:rsid w:val="00097216"/>
    <w:rsid w:val="001B1F4C"/>
    <w:rsid w:val="002C4E6C"/>
    <w:rsid w:val="00480605"/>
    <w:rsid w:val="004A1EB6"/>
    <w:rsid w:val="00581056"/>
    <w:rsid w:val="00867D38"/>
    <w:rsid w:val="00BC4DF3"/>
    <w:rsid w:val="00C65FC9"/>
    <w:rsid w:val="00CA3037"/>
    <w:rsid w:val="00CD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68973"/>
  <w15:docId w15:val="{5E994C61-4AEF-4D40-9109-93455C16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C4E6C"/>
    <w:pPr>
      <w:tabs>
        <w:tab w:val="center" w:pos="4680"/>
        <w:tab w:val="right" w:pos="9360"/>
      </w:tabs>
      <w:spacing w:line="240" w:lineRule="auto"/>
    </w:pPr>
  </w:style>
  <w:style w:type="character" w:customStyle="1" w:styleId="HeaderChar">
    <w:name w:val="Header Char"/>
    <w:basedOn w:val="DefaultParagraphFont"/>
    <w:link w:val="Header"/>
    <w:uiPriority w:val="99"/>
    <w:rsid w:val="002C4E6C"/>
  </w:style>
  <w:style w:type="paragraph" w:styleId="Footer">
    <w:name w:val="footer"/>
    <w:basedOn w:val="Normal"/>
    <w:link w:val="FooterChar"/>
    <w:uiPriority w:val="99"/>
    <w:unhideWhenUsed/>
    <w:rsid w:val="002C4E6C"/>
    <w:pPr>
      <w:tabs>
        <w:tab w:val="center" w:pos="4680"/>
        <w:tab w:val="right" w:pos="9360"/>
      </w:tabs>
      <w:spacing w:line="240" w:lineRule="auto"/>
    </w:pPr>
  </w:style>
  <w:style w:type="character" w:customStyle="1" w:styleId="FooterChar">
    <w:name w:val="Footer Char"/>
    <w:basedOn w:val="DefaultParagraphFont"/>
    <w:link w:val="Footer"/>
    <w:uiPriority w:val="99"/>
    <w:rsid w:val="002C4E6C"/>
  </w:style>
  <w:style w:type="paragraph" w:styleId="ListParagraph">
    <w:name w:val="List Paragraph"/>
    <w:basedOn w:val="Normal"/>
    <w:uiPriority w:val="34"/>
    <w:qFormat/>
    <w:rsid w:val="00581056"/>
    <w:pPr>
      <w:ind w:left="720"/>
      <w:contextualSpacing/>
    </w:pPr>
  </w:style>
  <w:style w:type="character" w:styleId="Hyperlink">
    <w:name w:val="Hyperlink"/>
    <w:basedOn w:val="DefaultParagraphFont"/>
    <w:uiPriority w:val="99"/>
    <w:unhideWhenUsed/>
    <w:rsid w:val="00867D38"/>
    <w:rPr>
      <w:color w:val="0000FF" w:themeColor="hyperlink"/>
      <w:u w:val="single"/>
    </w:rPr>
  </w:style>
  <w:style w:type="character" w:styleId="UnresolvedMention">
    <w:name w:val="Unresolved Mention"/>
    <w:basedOn w:val="DefaultParagraphFont"/>
    <w:uiPriority w:val="99"/>
    <w:semiHidden/>
    <w:unhideWhenUsed/>
    <w:rsid w:val="0086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adisevalley.edu/employees/assessment-learning/co-curricular-learn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paradisevalley.edu/gea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maricopa.edu/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unity.paradisevalley.edu/gea30/" TargetMode="External"/><Relationship Id="rId4" Type="http://schemas.openxmlformats.org/officeDocument/2006/relationships/settings" Target="settings.xml"/><Relationship Id="rId9" Type="http://schemas.openxmlformats.org/officeDocument/2006/relationships/hyperlink" Target="https://cdn.paradisevalley.edu/docs/employees/al/al-gea-packet.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6RsfNVoTQszduIGKmDRQ6GF+Q==">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2023-10-17T18:25:00Z</dcterms:created>
  <dcterms:modified xsi:type="dcterms:W3CDTF">2023-10-17T19:48:00Z</dcterms:modified>
</cp:coreProperties>
</file>